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>ПАМЯТКА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 xml:space="preserve">муниципальному служащему </w:t>
      </w:r>
      <w:r w:rsidR="00654C1D"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 xml:space="preserve">администрации </w:t>
      </w:r>
      <w:proofErr w:type="spellStart"/>
      <w:r w:rsidR="00D9055E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>Коношского</w:t>
      </w:r>
      <w:proofErr w:type="spellEnd"/>
      <w:r w:rsidR="00654C1D"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 xml:space="preserve"> района</w:t>
      </w:r>
    </w:p>
    <w:p w:rsidR="00A06A0C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>о мерах по предотвращению и урегулированию конфликта интересов</w:t>
      </w:r>
    </w:p>
    <w:p w:rsidR="00D574D8" w:rsidRPr="00D574D8" w:rsidRDefault="00D574D8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соответствии с требованиями Федерального закона от 25.12.2008 №</w:t>
      </w:r>
      <w:r w:rsidR="00D9055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273-ФЗ «О противодействии коррупции» муниципальный служащий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обязан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принимать меры по предотвращению и урегулированию конфликта интересов.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  <w:t>Конфликт интересов</w:t>
      </w:r>
      <w:r w:rsidRPr="00D574D8"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— ситуация, при которой личная заинтересованность  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его личной заинтересованностью и 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Федерации.</w:t>
      </w:r>
      <w:proofErr w:type="gramEnd"/>
    </w:p>
    <w:p w:rsidR="00A06A0C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</w:rPr>
        <w:t> Под личной заинтересованностью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с которыми он поддерживает отношения, основанные на нравственных или имущественных обязательствах (далее – родственники и иные лица). Понятием личной заинтересованности охватывается также возможность извлечения доходов в виде материальной выгоды также для граждан или организаций, с которыми муниципальный служащий связан финансовыми или иными обязательствами.</w:t>
      </w:r>
    </w:p>
    <w:p w:rsidR="00D574D8" w:rsidRPr="00D574D8" w:rsidRDefault="00D574D8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06A0C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</w:rPr>
        <w:t>Типовые ситуации конфликта интересов на муниципальной службе Российской Федерации и порядок их урегулирования</w:t>
      </w:r>
    </w:p>
    <w:p w:rsidR="00D574D8" w:rsidRPr="00D574D8" w:rsidRDefault="00D574D8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</w:rPr>
      </w:pP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1.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выполнением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1.1.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в письменной форме уведомить о наличии личной заинтересованности представителя нанимателя,  непосредственного начальника (пункт 2 статьи 11 Федерального закона «О противодействии коррупции»).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наиболее явных ситуаций конфликта интересов. Существует множество разновидностей подобной ситуации, например: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- муниципальный служащий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родственник муниципального служащего;</w:t>
      </w:r>
    </w:p>
    <w:p w:rsidR="00A06A0C" w:rsidRPr="00D574D8" w:rsidRDefault="00D574D8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муниципальный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 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этом необходимо отметить, что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2.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выполнением иной оплачиваемой работы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2.1.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  служащий осуществляет отдельные функции муниципального управления.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Муниципальный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Кроме того, этот порядок не конкретизирует каким должно быть уведомление: устным или письменным. Представитель нанимателя не вправе запретить муниципальному служащему выполнять иную оплачиваемую работу.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Вместе с тем,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нанимателя, непосредственного начальника в письменной форме.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функции государственного управления.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В случае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муниципальный служащий самостоятельно не принял мер по урегулированию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Комментарий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Следует указать, что по иным видам муниципальной службы установлен более жесткий запрет на осуществление иной оплачиваемой работы. Так, в частности, сотруднику органов внутренних дел запрещается работать по совместительству на предприятиях, в учреждениях и организациях, независимо от форм собственности, не входящих в систему Министерства внутренних дел Российской Федерации, за исключением преподавательской, научной и иной творческой деятельности. 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4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часть 4 статьи 34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Федерального закона от 30 ноября 2011 года № 342-ФЗ «О службе в органах внутренних дел Российской Федерации и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внесении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изменений в отдельные законодательные акты Российской Федерации»).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2.2.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Муниципальный  служащий, его родственники или иные лица, с которыми связана личная заинтересованность муниципального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При этом муниципальный служащий осуществляет в отношении последней отдельные функции муниципального управления.</w:t>
      </w:r>
      <w:proofErr w:type="gramEnd"/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 Муниципальный служащий  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направляет представителю нанимателя информации о намерении осуществлять иную оплачиваемую работу не требует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получения согласия представителя нанимателя. Вместе с тем, в   случаях возникновения у муниципального служащего личной заинтересованности, которая приведет или может привести к конфликту интересов, муниципальный служащий обязан проинформировать об этом представителя нанимателя в письменной форме.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в письменной форме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дополнительного дохода, например: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услуги, предоставляемые организацией, оказывающей платные услуги, связаны с должностными обязанностями муниципального служащего;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муниципальный служащий непосредственно участвует в предоставлении услуг организации, получающей платные услуги;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организация, оказывающая платные услуги, регулярно предоставляет услуги организациям, в отношении которых муниципальный служащий осуществляет отдельные функции муниципального управления и т.д.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муниципального служащего от исполнения должностных (служебных) обязанностей в отношении организации, получающей платные услуги.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муниципального служащего.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муниципальные органы и т.д. В этом случае муниципальный служащий не только осуществляет отдельные функции муниципального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2.3.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Муниципальный служащий, его родственники или иные лица, с которыми связана личная заинтересованность муниципального служащего, выполняет оплачиваемую работу в организации, которая является материнской, дочерней или иным образом </w:t>
      </w:r>
      <w:proofErr w:type="spell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аффилированной</w:t>
      </w:r>
      <w:proofErr w:type="spellEnd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с иной организацией, в отношении которой муниципальный служащий осуществляет отдельные функции муниципального  управления.</w:t>
      </w:r>
      <w:proofErr w:type="gramEnd"/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муниципального управления. При этом рекомендуется отказаться от выполнения иной оплачиваемой работы в материнских, дочерних и иным образом </w:t>
      </w:r>
      <w:proofErr w:type="spell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аффилированных</w:t>
      </w:r>
      <w:proofErr w:type="spell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организациях.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</w:t>
      </w:r>
      <w:proofErr w:type="spell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аффилированной</w:t>
      </w:r>
      <w:proofErr w:type="spell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организации,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Представителю нанимателя рекомендуется отстранить муниципального служащего от исполнения должностных (служебных) обязанностей в отношении организации, являющейся материнской, дочерней или иным образом </w:t>
      </w:r>
      <w:proofErr w:type="spell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аффилированной</w:t>
      </w:r>
      <w:proofErr w:type="spell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 той организацией, в которой муниципальный служащий выполняет иную оплачиваемую работу.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2.4.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на платной основе участвует в выполнении работы, заказчиком которой является муниципальный  орган, в котором он замещает должность.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Представителю нанимателя рекомендуется указать муниципальному служащему, что выполнение подобной иной оплачиваемой работы влечет конфликт интересов. В случае если муниципальный служащий не принимает мер по урегулированию конфликта интересов и не отказывается от личной заинтересованности, рекомендуется рассмотреть вопрос об отстранении муниципального  служащего от замещаемой должности или увольнении с муниципальной службы.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 (пункт 9  статьи 8 Федерального закона «О противодействии коррупции»).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2.5.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принятии решения о закупке муниципальным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уведомить о наличии личной заинтересованности представителя нанимателя, непосредственного начальника в письменной форме. При этом рекомендуется отказаться от участия в соответствующем конкурсе.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вывести муниципального служащего из состава комиссии по размещению заказа на время проведения конкурса, в результате которого у муниципального служащего возникла личная заинтересованность.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3.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владением ценными бумагами, банковскими вкладами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3.1.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и/или его родственники владеют ценными бумагами организации, в отношении которой  муниципальный служащий осуществляет отдельные функции муниципального управления.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 представителя нанимателя, непосредственного начальника о наличии личной заинтересованности в письменной форме, а также передать ценные бумаги в доверительное управление в соответствии с требованиями муниципального законодательства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интересов. В этой связи муниципальным служащим может быть принято добровольное решение об отчуждении ценных бумаг.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родственники муниципального служащего владеют ценными бумагами организации, в отношении которой он осуществляет отдельные функции муниципального управления, муниципальный служащий обязан уведомить представителя нанимателя, непосредственного начальника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До принятия муниципальным служащим мер по урегулированию конфликта интересов представителю нанимателя рекомендуется отстранить муниципального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Данная ситуация аналогична рассмотренным ранее примерам с выполнением иной оплачиваемой работы. При этом необходимо учитывать, что в случае, если владение муниципальным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бумаги в доверительное управление.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Для родственников муниципального служащего ограничений на владение ценными бумагами законодательством не установлено.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3.2.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 служащий участвует в осуществлении отдельных функций муниципального управления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уведомить о наличии личной заинтересованности представителя нанимателя, непосредственного начальника в письменной форме.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банков и кредитных организаций, в которых сам муниципальный  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организованных торгах на рынке ценных бумаг и др.).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4.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получением подарков и услуг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4.1.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служащий, его родственники или иные лица, с которыми связана личная заинтересованность муниципального  служащего, получают подарки или иные блага, денежное вознаграждение, ссуды, услуги, оплату развлечений, отдыха, транспортных расходов и иные вознаграждения)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  <w:proofErr w:type="gramEnd"/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Пунктом 5   статьи 14Федерального закона «О муниципальной службе Российской Федерации» установлено, что муниципальные служащие не вправе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муниципальными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 и собственностью субъекта Российской Федерации и передаются муниципальным служащим по акту в муниципальный орган, в котором он замещает должность муниципальной службы, за исключением случаев, установленных Гражданским </w:t>
      </w:r>
      <w:hyperlink r:id="rId5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кодексом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Российской Федерации. Муниципальный служащий, сдавший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Статья 575 Гражданского </w:t>
      </w:r>
      <w:hyperlink r:id="rId6" w:history="1">
        <w:proofErr w:type="gramStart"/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кодекс</w:t>
        </w:r>
        <w:proofErr w:type="gramEnd"/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а Российской Федерации определяет, что не допускается дарение, за исключением обычных подарков, стоимость которых не превышает трех тысяч рублей, в том числе, муниципальным служащим, в связи с их должностным положением или в связи с исполнением ими служебных обязанностей.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нанимателя, в случае если ему стало известно о получении муниципальным служащим подарка от физических лиц или организаций, в отношении которых муниципальный служащий осуществляет или ранее осуществлял отдельные функции муниципального управления, следует оценить, насколько полученный подарок связан с исполнением должностных обязанностей.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Если подарок получен с нарушением требований законодательства Российской Федерации и муниципальным служащим не соблюдаются запреты, связанные с муниципальной службой, то в отношении муниципального служащего должны быть применены меры ответственности, предусмотренные  Федеральным законом «О муниципальной службе Российской Федерации».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Установлен запрет муниципальным служащим получать в связи с исполнением должностных обязанностей вознаграждения от физических и юридических лиц (пункт 5   статьи 14 Федерального закона «О муниципальной службе Российской Федерации»).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Вместе с тем, проверяемая организация или ее представители могут попытаться подарить муниципальному служащему подарок в связи с общепринятым поводом, например, в связи с празднованием дня рождения или иного праздника. В данной ситуации подарок не может однозначно считаться полученным в связи с исполнением должностных обязанностей и, следовательно, возникает возможность обойти запрет, установленный в законодательстве. Тем не менее, необходимо учитывать, что получение подарка от заинтересованной организации ставит муниципального служащего в ситуацию конфликта интересов. Полученная выгода может негативно повлиять на исполнение им должностных обязанностей и объективность принимаемых решений. Кроме того, такие действия могут вызвать у граждан обоснованные сомнения в беспристрастности муниципального служащего и, тем самым, могут нанести ущерб репутации муниципального органа и муниципальной службе в целом.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То же самое относится и к подаркам, получаемым от заинтересованной организации родственниками муниципального служащего. Действующее законодательство не устанавливает ограничения на получение подарков и иных благ родственниками муниципальных служащих. Несмотря на это, следует учитывать,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4.2.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Представителю нанимателя следует оценить,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муниципального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4.3.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получает подарки от своего непосредственного подчиненного.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подарок может рассматриваться как полученный в связи с исполнением должностных обязанностей. Рекомендовать муниципальному служащему вернуть полученный подарок дарителю в целях предотвращения конфликта интересов.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5.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имущественными обязательствами и судебными разбирательствами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5.1.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 служащему следует уведомить представителя нанимателя, непосредственного начальника о наличии личной заинтересованности в письменной форме.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до разрешения  имущественных вопросов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5.2.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осуществлении отдельных функций муниципального управления в отношении кредиторов организации, владельцами или работниками которых являются родственники муниципального  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 Муниципальному служащему следует уведомить представителя нанимателя, непосредственного начальника о наличии личной заинтересованности в письменной форме.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5.3.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lastRenderedPageBreak/>
        <w:t>Муниципальный  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до урегулирования имущественного обязательства отстранить муниципального  служащего от исполнения должностных (служебных) обязанностей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5.4.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служащий, его родственники или иные лица, с которыми связана личная заинтересованность муниципального служащего, участвуют в судебном разбирательстве с физическими лицами и организациями, в отношении которых муниципальный служащий осуществляет отдельные функции муниципального управления.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отстранить муниципального служащего от исполнения должностных (служебных) обязанностей в отношении физических лиц и организаций, которые являются участниками судебного разбирательства с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6.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Конфликт интересов, связанный с взаимодействием с бывшим работодателем и трудоустройством после увольнения с муниципальной службы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6.1.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участвует в осуществлении отдельных функций муниципального  управления в отношении организации, владельцем, руководителем или работником которой он являлся до поступления на муниципальную службу.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в случае поручения ему отдельных функций муниципального  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нанимателя, непосредственного начальника о факте предыдущей работы в данной организации и о возможности возникновения конфликтной ситуации.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оценить,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вероятность возникновения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бывшего работодателя.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Муниципальный служащий, поступивший на муниципальную службу в муниципальный орган из организации частного сектора, может сохранить дружеские отношения со своими бывшими коллегами и симпатию к этой организации. Возможна и обратная ситуация, при которой муниципальный служащий по тем или иным причинам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испытывает неприязнь к бывшему работодателю. И дружеское,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6.2.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  муниципального управления.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если указанные переговоры о последующем трудоустройстве начались, муниципальному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рекомендуется отстранить муниципального  служащего от исполнения должностных (служебных) обязанностей в отношении организации, с которой он ведет переговоры о трудоустройстве после его увольнения с муниципальной службы.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С трудоустройством бывших муниципальных служащих также связан целый ряд ситуаций, которые могут повлечь конфликт интересов и нанести ущерб репутации муниципального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A06A0C" w:rsidRPr="00D574D8" w:rsidRDefault="00D574D8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бывший муниципальный служащий поступает на работу в частную организацию, регулярно взаимодействующую с муниципальным органом, в котором муниципальный служащий ранее замещал должность;</w:t>
      </w:r>
    </w:p>
    <w:p w:rsidR="00A06A0C" w:rsidRPr="00D574D8" w:rsidRDefault="00D574D8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бывший муниципальный служащий создает собственную организацию, существенной частью </w:t>
      </w:r>
      <w:proofErr w:type="gramStart"/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деятельности</w:t>
      </w:r>
      <w:proofErr w:type="gramEnd"/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которой является взаимодействие с муниципальным органом, в котором муниципальный служащий ранее замещал должность;</w:t>
      </w:r>
    </w:p>
    <w:p w:rsidR="00A06A0C" w:rsidRPr="00D574D8" w:rsidRDefault="00D574D8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A06A0C"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7. </w:t>
      </w: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Ситуации, связанные с явным нарушением муниципальным служащим установленных запретов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7.1.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 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соответствии с </w:t>
      </w:r>
      <w:hyperlink r:id="rId7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пунктом 10  статьи 14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Федерального закона «О муниципальной службе Российской Федерации» муниципальному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</w:t>
      </w: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должностные обязанности входит взаимодействие с указанными организациями и объединениями.</w:t>
      </w:r>
      <w:proofErr w:type="gramEnd"/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при принятии решения о предоставлении или не предоставлении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специального звания может породить сомнение в его беспристрастности и объективности.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7.2.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</w:t>
      </w:r>
      <w:r w:rsidR="00D574D8"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ьный служащий в ходе проведения</w:t>
      </w: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Комментарий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Данная ситуация в целом аналогична ситуации, рассмотренной в </w:t>
      </w:r>
      <w:hyperlink r:id="rId8" w:anchor="Par92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пункте 2.2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При этом «советы»,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могут размещаться на сайте соответствующего муниципального органа и т.д. </w:t>
      </w: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любом случае,  если  муниципальный служащий не просто 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поведение является нарушением и подлежит рассмотрению на заседании комиссии по соблюдению требований к служебному поведению муниципальных служащих и урегулированию конфликтов интересов.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Несмотря на то, что рекомендации муниципального служащего могут быть обусловлены не корыстными соображениями, а стремлением обеспечить качественное устранение нарушений, подобные советы 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7.3.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Муниципальный   служащий выполняет иную оплачиваемую работу в организациях, финансируемых иностранными государствами.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соответствии с </w:t>
      </w:r>
      <w:hyperlink r:id="rId9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пунктом 16   статьи 14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Федерального закона        «О муниципальной службе Российской Федерации» муниципальному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  <w:proofErr w:type="gramEnd"/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 при принятии решения о предоставлении или не предоставлении указанного разрешения рекомендуется уделить особое внимание тому, насколько выполнение муниципальным служащим иной оплачиваемой работы может породить сомнение в его беспристрастности и объективности, а также «выяснить», какую именно работу он там выполняет.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7.4. Описание ситуации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lastRenderedPageBreak/>
        <w:t>Муниципальный  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ств пр</w:t>
      </w:r>
      <w:proofErr w:type="gramEnd"/>
      <w:r w:rsidRPr="00D574D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и совершении коммерческих операций.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Меры предотвращения и урегулирования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Муниципальному служащему запрещается разглашать или использовать в целях, не связанных с муниципальной службой, сведения, отнесенные в соответствии с федеральным </w:t>
      </w:r>
      <w:hyperlink r:id="rId10" w:history="1">
        <w:r w:rsidRPr="00D574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законом</w:t>
        </w:r>
      </w:hyperlink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 сведениям конфиденциального характера, или служебную информацию, ставшие ему известными в связи с исполнением должностных обязанностей (пункт 8 статьи 14 Федерального закона «О муниципальной службе Российской Федерации»). Указанный запрет распространяется, в том числе, и на использование не конфиденциальной информации, которая лишь временно недоступна широкой общественности.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связи с этим муниципальному  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Представителю нанимателя,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установленным законом мер ответственности за нарушение запретов, связанных с муниципальной службой, учитывая характер совершенного муниципальным   служащим коррупционного правонарушения, его тяжесть, обстоятельства, при</w:t>
      </w:r>
      <w:proofErr w:type="gramEnd"/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 служащим своих должностных обязанностей.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D574D8">
        <w:rPr>
          <w:rFonts w:ascii="Times New Roman" w:eastAsia="Times New Roman" w:hAnsi="Times New Roman" w:cs="Times New Roman"/>
          <w:color w:val="444444"/>
          <w:sz w:val="24"/>
          <w:szCs w:val="24"/>
        </w:rPr>
        <w:t>В случае установления признаков дисциплинарного проступка либо факта совершения муниципальным служащим деяния, содержащего 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A06A0C" w:rsidRPr="00D574D8" w:rsidRDefault="00A06A0C" w:rsidP="00D9055E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94F0D" w:rsidRPr="00D574D8" w:rsidRDefault="00494F0D" w:rsidP="00D905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94F0D" w:rsidRPr="00D574D8" w:rsidSect="007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A0C"/>
    <w:rsid w:val="00175720"/>
    <w:rsid w:val="002A5613"/>
    <w:rsid w:val="003143A4"/>
    <w:rsid w:val="00494F0D"/>
    <w:rsid w:val="004B36F0"/>
    <w:rsid w:val="00654C1D"/>
    <w:rsid w:val="00692D90"/>
    <w:rsid w:val="007772D2"/>
    <w:rsid w:val="007E0994"/>
    <w:rsid w:val="0081424C"/>
    <w:rsid w:val="008205F9"/>
    <w:rsid w:val="00970C5C"/>
    <w:rsid w:val="00A06A0C"/>
    <w:rsid w:val="00CB5B6E"/>
    <w:rsid w:val="00D574D8"/>
    <w:rsid w:val="00D9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94"/>
  </w:style>
  <w:style w:type="paragraph" w:styleId="1">
    <w:name w:val="heading 1"/>
    <w:basedOn w:val="a"/>
    <w:link w:val="10"/>
    <w:uiPriority w:val="9"/>
    <w:qFormat/>
    <w:rsid w:val="00A06A0C"/>
    <w:pPr>
      <w:spacing w:before="100" w:beforeAutospacing="1" w:after="360" w:line="312" w:lineRule="atLeast"/>
      <w:outlineLvl w:val="0"/>
    </w:pPr>
    <w:rPr>
      <w:rFonts w:ascii="Georgia" w:eastAsia="Times New Roman" w:hAnsi="Georgia" w:cs="Times New Roman"/>
      <w:color w:val="777777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6A0C"/>
    <w:pPr>
      <w:spacing w:before="100" w:beforeAutospacing="1" w:after="360" w:line="312" w:lineRule="atLeast"/>
      <w:outlineLvl w:val="1"/>
    </w:pPr>
    <w:rPr>
      <w:rFonts w:ascii="Georgia" w:eastAsia="Times New Roman" w:hAnsi="Georgia" w:cs="Times New Roman"/>
      <w:color w:val="777777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6A0C"/>
    <w:pPr>
      <w:spacing w:before="100" w:beforeAutospacing="1" w:after="360" w:line="312" w:lineRule="atLeast"/>
      <w:outlineLvl w:val="2"/>
    </w:pPr>
    <w:rPr>
      <w:rFonts w:ascii="Georgia" w:eastAsia="Times New Roman" w:hAnsi="Georgia" w:cs="Times New Roman"/>
      <w:color w:val="777777"/>
      <w:sz w:val="27"/>
      <w:szCs w:val="27"/>
    </w:rPr>
  </w:style>
  <w:style w:type="paragraph" w:styleId="4">
    <w:name w:val="heading 4"/>
    <w:basedOn w:val="a"/>
    <w:link w:val="40"/>
    <w:uiPriority w:val="9"/>
    <w:qFormat/>
    <w:rsid w:val="00A06A0C"/>
    <w:pPr>
      <w:spacing w:before="100" w:beforeAutospacing="1" w:after="360" w:line="312" w:lineRule="atLeast"/>
      <w:outlineLvl w:val="3"/>
    </w:pPr>
    <w:rPr>
      <w:rFonts w:ascii="Georgia" w:eastAsia="Times New Roman" w:hAnsi="Georgia" w:cs="Times New Roman"/>
      <w:color w:val="777777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06A0C"/>
    <w:pPr>
      <w:spacing w:before="100" w:beforeAutospacing="1" w:after="360" w:line="312" w:lineRule="atLeast"/>
      <w:outlineLvl w:val="4"/>
    </w:pPr>
    <w:rPr>
      <w:rFonts w:ascii="Georgia" w:eastAsia="Times New Roman" w:hAnsi="Georgia" w:cs="Times New Roman"/>
      <w:color w:val="777777"/>
      <w:sz w:val="20"/>
      <w:szCs w:val="20"/>
    </w:rPr>
  </w:style>
  <w:style w:type="paragraph" w:styleId="6">
    <w:name w:val="heading 6"/>
    <w:basedOn w:val="a"/>
    <w:link w:val="60"/>
    <w:uiPriority w:val="9"/>
    <w:qFormat/>
    <w:rsid w:val="00A06A0C"/>
    <w:pPr>
      <w:spacing w:before="100" w:beforeAutospacing="1" w:after="360" w:line="312" w:lineRule="atLeast"/>
      <w:outlineLvl w:val="5"/>
    </w:pPr>
    <w:rPr>
      <w:rFonts w:ascii="Georgia" w:eastAsia="Times New Roman" w:hAnsi="Georgia" w:cs="Times New Roman"/>
      <w:color w:val="777777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A0C"/>
    <w:rPr>
      <w:rFonts w:ascii="Georgia" w:eastAsia="Times New Roman" w:hAnsi="Georgia" w:cs="Times New Roman"/>
      <w:color w:val="777777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06A0C"/>
    <w:rPr>
      <w:rFonts w:ascii="Georgia" w:eastAsia="Times New Roman" w:hAnsi="Georgia" w:cs="Times New Roman"/>
      <w:color w:val="777777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06A0C"/>
    <w:rPr>
      <w:rFonts w:ascii="Georgia" w:eastAsia="Times New Roman" w:hAnsi="Georgia" w:cs="Times New Roman"/>
      <w:color w:val="777777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06A0C"/>
    <w:rPr>
      <w:rFonts w:ascii="Georgia" w:eastAsia="Times New Roman" w:hAnsi="Georgia" w:cs="Times New Roman"/>
      <w:color w:val="777777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06A0C"/>
    <w:rPr>
      <w:rFonts w:ascii="Georgia" w:eastAsia="Times New Roman" w:hAnsi="Georgia" w:cs="Times New Roman"/>
      <w:color w:val="777777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A06A0C"/>
    <w:rPr>
      <w:rFonts w:ascii="Georgia" w:eastAsia="Times New Roman" w:hAnsi="Georgia" w:cs="Times New Roman"/>
      <w:color w:val="777777"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A06A0C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A06A0C"/>
    <w:rPr>
      <w:color w:val="0066CC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A06A0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A06A0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A06A0C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3"/>
    <w:uiPriority w:val="99"/>
    <w:semiHidden/>
    <w:unhideWhenUsed/>
    <w:rsid w:val="00A06A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A06A0C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cente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previous">
    <w:name w:val="nav-previou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vious-image">
    <w:name w:val="previous-imag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next">
    <w:name w:val="nav-next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-image">
    <w:name w:val="next-image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">
    <w:name w:val="site"/>
    <w:basedOn w:val="a"/>
    <w:rsid w:val="00A06A0C"/>
    <w:pPr>
      <w:shd w:val="clear" w:color="auto" w:fill="F9F9F9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header">
    <w:name w:val="site-header"/>
    <w:basedOn w:val="a"/>
    <w:rsid w:val="00A06A0C"/>
    <w:pPr>
      <w:shd w:val="clear" w:color="auto" w:fill="FFFFFF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">
    <w:name w:val="column"/>
    <w:basedOn w:val="a"/>
    <w:rsid w:val="00A06A0C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glavnoe-menyu-container">
    <w:name w:val="menu-glavnoe-menyu-containe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footer">
    <w:name w:val="site-footer"/>
    <w:basedOn w:val="a"/>
    <w:rsid w:val="00A06A0C"/>
    <w:pPr>
      <w:shd w:val="clear" w:color="auto" w:fill="9AA0A9"/>
      <w:spacing w:before="100" w:beforeAutospacing="1" w:after="30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content">
    <w:name w:val="site-content"/>
    <w:basedOn w:val="a"/>
    <w:rsid w:val="00A06A0C"/>
    <w:pPr>
      <w:spacing w:after="0" w:line="312" w:lineRule="atLeast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header">
    <w:name w:val="entry-heade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attachments-block">
    <w:name w:val="pttm-attachments-block"/>
    <w:basedOn w:val="a"/>
    <w:rsid w:val="00A06A0C"/>
    <w:pPr>
      <w:shd w:val="clear" w:color="auto" w:fill="F3F3F3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document-status-block">
    <w:name w:val="pttm-document-status-bloc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header">
    <w:name w:val="archive-header"/>
    <w:basedOn w:val="a"/>
    <w:rsid w:val="00A06A0C"/>
    <w:pPr>
      <w:pBdr>
        <w:top w:val="dotted" w:sz="6" w:space="18" w:color="CCCCCC"/>
        <w:bottom w:val="dotted" w:sz="6" w:space="18" w:color="CCCCCC"/>
      </w:pBd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rsid w:val="00A06A0C"/>
    <w:pPr>
      <w:pBdr>
        <w:top w:val="dotted" w:sz="6" w:space="18" w:color="CCCCCC"/>
        <w:bottom w:val="dotted" w:sz="6" w:space="18" w:color="CCCCCC"/>
      </w:pBd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chive-meta">
    <w:name w:val="archive-meta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idget-area">
    <w:name w:val="widget-area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-page-widget">
    <w:name w:val="front-page-widget"/>
    <w:basedOn w:val="a"/>
    <w:rsid w:val="00A06A0C"/>
    <w:pPr>
      <w:pBdr>
        <w:top w:val="single" w:sz="2" w:space="0" w:color="998877"/>
        <w:left w:val="single" w:sz="2" w:space="0" w:color="998877"/>
        <w:bottom w:val="single" w:sz="2" w:space="0" w:color="998877"/>
        <w:right w:val="single" w:sz="2" w:space="0" w:color="998877"/>
      </w:pBd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er-clear">
    <w:name w:val="super-clea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or">
    <w:name w:val="ancho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expander-block">
    <w:name w:val="pttm-expander-bloc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humb">
    <w:name w:val="pttm-thumb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wirl">
    <w:name w:val="pttm-twirl"/>
    <w:basedOn w:val="a"/>
    <w:rsid w:val="00A06A0C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wirl-slides-wrap">
    <w:name w:val="pttm-twirl-slides-wrap"/>
    <w:basedOn w:val="a"/>
    <w:rsid w:val="00A06A0C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wirl-slides">
    <w:name w:val="pttm-twirl-slide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twirl-nav">
    <w:name w:val="pttm-twirl-nav"/>
    <w:basedOn w:val="a"/>
    <w:rsid w:val="00A06A0C"/>
    <w:pPr>
      <w:shd w:val="clear" w:color="auto" w:fill="CCCCCC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navigation">
    <w:name w:val="post-navigation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">
    <w:name w:val="arm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">
    <w:name w:val="site-info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-site">
    <w:name w:val="off-sit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title">
    <w:name w:val="site-titl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eloper-info">
    <w:name w:val="developer-info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">
    <w:name w:val="meta-bloc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-name">
    <w:name w:val="dev-nam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breadcrumbs">
    <w:name w:val="pttm-breadcrumbs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">
    <w:name w:val="label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lue">
    <w:name w:val="valu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itle">
    <w:name w:val="widget-titl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ince">
    <w:name w:val="timesinc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cat-accordion">
    <w:name w:val="pttm-cat-accordion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">
    <w:name w:val="td-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">
    <w:name w:val="td-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arrow">
    <w:name w:val="current-arrow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img">
    <w:name w:val="slide-img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">
    <w:name w:val="slide-lin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">
    <w:name w:val="assistive-text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">
    <w:name w:val="install-ok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">
    <w:name w:val="install-hz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">
    <w:name w:val="install-fail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">
    <w:name w:val="install-info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">
    <w:name w:val="messag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input">
    <w:name w:val="inline-input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checkbox">
    <w:name w:val="inline-checkbox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rea">
    <w:name w:val="textarea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-need-it">
    <w:name w:val="we-need-it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">
    <w:name w:val="erro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y">
    <w:name w:val="day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s-wrap">
    <w:name w:val="ptop-slides-wrap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r-nav">
    <w:name w:val="ptop-slider-nav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auto">
    <w:name w:val="ptop-auto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-picker">
    <w:name w:val="ptop-slide-picker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-update-title">
    <w:name w:val="browser-update-title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-all">
    <w:name w:val="slide-link-all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ssage1">
    <w:name w:val="message1"/>
    <w:basedOn w:val="a"/>
    <w:rsid w:val="00A06A0C"/>
    <w:pPr>
      <w:spacing w:before="270" w:after="27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input1">
    <w:name w:val="inline-input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-checkbox1">
    <w:name w:val="inline-checkbox1"/>
    <w:basedOn w:val="a"/>
    <w:rsid w:val="00A06A0C"/>
    <w:pPr>
      <w:spacing w:before="270" w:after="27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area1">
    <w:name w:val="textarea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1">
    <w:name w:val="desc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we-need-it1">
    <w:name w:val="we-need-it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color w:val="CC9999"/>
      <w:sz w:val="24"/>
      <w:szCs w:val="24"/>
    </w:rPr>
  </w:style>
  <w:style w:type="paragraph" w:customStyle="1" w:styleId="error1">
    <w:name w:val="error1"/>
    <w:basedOn w:val="a"/>
    <w:rsid w:val="00A06A0C"/>
    <w:pPr>
      <w:shd w:val="clear" w:color="auto" w:fill="FFEEEE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-need-it2">
    <w:name w:val="we-need-it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color w:val="EE0000"/>
      <w:sz w:val="24"/>
      <w:szCs w:val="24"/>
    </w:rPr>
  </w:style>
  <w:style w:type="paragraph" w:customStyle="1" w:styleId="post-navigation1">
    <w:name w:val="post-navigation1"/>
    <w:basedOn w:val="a"/>
    <w:rsid w:val="00A06A0C"/>
    <w:pPr>
      <w:shd w:val="clear" w:color="auto" w:fill="F3F3F3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stive-text1">
    <w:name w:val="assistive-text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ite1">
    <w:name w:val="site1"/>
    <w:basedOn w:val="a"/>
    <w:rsid w:val="00A06A0C"/>
    <w:pPr>
      <w:shd w:val="clear" w:color="auto" w:fill="F9F9F9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1">
    <w:name w:val="arms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ms2">
    <w:name w:val="arms2"/>
    <w:basedOn w:val="a"/>
    <w:rsid w:val="00A06A0C"/>
    <w:pPr>
      <w:spacing w:before="105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1">
    <w:name w:val="address1"/>
    <w:basedOn w:val="a"/>
    <w:rsid w:val="00A06A0C"/>
    <w:pPr>
      <w:spacing w:before="100" w:beforeAutospacing="1" w:after="360" w:line="312" w:lineRule="atLeast"/>
      <w:ind w:left="166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hone1">
    <w:name w:val="phone1"/>
    <w:basedOn w:val="a"/>
    <w:rsid w:val="00A06A0C"/>
    <w:pPr>
      <w:spacing w:before="75" w:after="360" w:line="312" w:lineRule="atLeast"/>
      <w:ind w:left="18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ay1">
    <w:name w:val="day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ime1">
    <w:name w:val="time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ate1">
    <w:name w:val="date1"/>
    <w:basedOn w:val="a"/>
    <w:rsid w:val="00A06A0C"/>
    <w:pPr>
      <w:spacing w:before="750" w:after="105" w:line="312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ms3">
    <w:name w:val="arms3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info1">
    <w:name w:val="site-info1"/>
    <w:basedOn w:val="a"/>
    <w:rsid w:val="00A06A0C"/>
    <w:pPr>
      <w:spacing w:before="100" w:beforeAutospacing="1" w:after="360" w:line="312" w:lineRule="atLeast"/>
      <w:ind w:left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-site1">
    <w:name w:val="off-site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ddress2">
    <w:name w:val="address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hone2">
    <w:name w:val="phone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ite-title1">
    <w:name w:val="site-title1"/>
    <w:basedOn w:val="a"/>
    <w:rsid w:val="00A06A0C"/>
    <w:pPr>
      <w:spacing w:before="100" w:beforeAutospacing="1" w:after="210" w:line="312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veloper-info1">
    <w:name w:val="developer-info1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block1">
    <w:name w:val="meta-block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v-name1">
    <w:name w:val="dev-name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pttm-breadcrumbs1">
    <w:name w:val="pttm-breadcrumbs1"/>
    <w:basedOn w:val="a"/>
    <w:rsid w:val="00A06A0C"/>
    <w:pPr>
      <w:spacing w:after="360" w:line="312" w:lineRule="atLeast"/>
    </w:pPr>
    <w:rPr>
      <w:rFonts w:ascii="Times New Roman" w:eastAsia="Times New Roman" w:hAnsi="Times New Roman" w:cs="Times New Roman"/>
      <w:color w:val="999999"/>
      <w:sz w:val="18"/>
      <w:szCs w:val="18"/>
    </w:rPr>
  </w:style>
  <w:style w:type="paragraph" w:customStyle="1" w:styleId="label1">
    <w:name w:val="label1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value1">
    <w:name w:val="value1"/>
    <w:basedOn w:val="a"/>
    <w:rsid w:val="00A06A0C"/>
    <w:pPr>
      <w:spacing w:before="100" w:beforeAutospacing="1" w:after="360" w:line="312" w:lineRule="atLeas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itle1">
    <w:name w:val="widget-title1"/>
    <w:basedOn w:val="a"/>
    <w:rsid w:val="00A06A0C"/>
    <w:pPr>
      <w:spacing w:before="100" w:beforeAutospacing="1" w:after="210" w:line="312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since1">
    <w:name w:val="timesince1"/>
    <w:basedOn w:val="a"/>
    <w:rsid w:val="00A06A0C"/>
    <w:pP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tm-cat-accordion1">
    <w:name w:val="pttm-cat-accordion1"/>
    <w:basedOn w:val="a"/>
    <w:rsid w:val="00A06A0C"/>
    <w:pPr>
      <w:pBdr>
        <w:top w:val="dotted" w:sz="6" w:space="18" w:color="CCCCCC"/>
        <w:bottom w:val="dotted" w:sz="6" w:space="18" w:color="CCCCCC"/>
      </w:pBdr>
      <w:spacing w:before="360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s-wrap1">
    <w:name w:val="ptop-slides-wrap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r-nav1">
    <w:name w:val="ptop-slider-nav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auto1">
    <w:name w:val="ptop-auto1"/>
    <w:basedOn w:val="a"/>
    <w:rsid w:val="00A06A0C"/>
    <w:pPr>
      <w:shd w:val="clear" w:color="auto" w:fill="C6DCF0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auto2">
    <w:name w:val="ptop-auto2"/>
    <w:basedOn w:val="a"/>
    <w:rsid w:val="00A06A0C"/>
    <w:pPr>
      <w:shd w:val="clear" w:color="auto" w:fill="76B8EB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op-slide-picker1">
    <w:name w:val="ptop-slide-picker1"/>
    <w:basedOn w:val="a"/>
    <w:rsid w:val="00A06A0C"/>
    <w:pPr>
      <w:pBdr>
        <w:top w:val="single" w:sz="6" w:space="0" w:color="DDDDDD"/>
        <w:left w:val="single" w:sz="6" w:space="4" w:color="DDDDDD"/>
        <w:bottom w:val="single" w:sz="6" w:space="0" w:color="DDDDDD"/>
        <w:right w:val="single" w:sz="6" w:space="4" w:color="DDDDDD"/>
      </w:pBdr>
      <w:spacing w:before="150" w:after="15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title2">
    <w:name w:val="widget-title2"/>
    <w:basedOn w:val="a"/>
    <w:rsid w:val="00A06A0C"/>
    <w:pPr>
      <w:pBdr>
        <w:bottom w:val="single" w:sz="12" w:space="0" w:color="428A6A"/>
      </w:pBdr>
      <w:spacing w:before="100" w:beforeAutospacing="1" w:after="180" w:line="312" w:lineRule="atLeast"/>
    </w:pPr>
    <w:rPr>
      <w:rFonts w:ascii="Helvetica" w:eastAsia="Times New Roman" w:hAnsi="Helvetica" w:cs="Times New Roman"/>
      <w:color w:val="1A563B"/>
      <w:sz w:val="27"/>
      <w:szCs w:val="27"/>
    </w:rPr>
  </w:style>
  <w:style w:type="paragraph" w:customStyle="1" w:styleId="pttm-thumb1">
    <w:name w:val="pttm-thumb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1">
    <w:name w:val="slide-link1"/>
    <w:basedOn w:val="a"/>
    <w:rsid w:val="00A06A0C"/>
    <w:pPr>
      <w:shd w:val="clear" w:color="auto" w:fill="C5C5C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-all1">
    <w:name w:val="slide-link-all1"/>
    <w:basedOn w:val="a"/>
    <w:rsid w:val="00A06A0C"/>
    <w:pPr>
      <w:pBdr>
        <w:left w:val="single" w:sz="6" w:space="0" w:color="FFFFFF"/>
      </w:pBd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lide-link-all2">
    <w:name w:val="slide-link-all2"/>
    <w:basedOn w:val="a"/>
    <w:rsid w:val="00A06A0C"/>
    <w:pPr>
      <w:pBdr>
        <w:left w:val="single" w:sz="6" w:space="0" w:color="FFFFFF"/>
      </w:pBdr>
      <w:spacing w:before="100" w:beforeAutospacing="1" w:after="360" w:line="312" w:lineRule="atLeast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lide-img1">
    <w:name w:val="slide-img1"/>
    <w:basedOn w:val="a"/>
    <w:rsid w:val="00A06A0C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ok1">
    <w:name w:val="install-ok1"/>
    <w:basedOn w:val="a"/>
    <w:rsid w:val="00A06A0C"/>
    <w:pPr>
      <w:shd w:val="clear" w:color="auto" w:fill="E5FFE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hz1">
    <w:name w:val="install-hz1"/>
    <w:basedOn w:val="a"/>
    <w:rsid w:val="00A06A0C"/>
    <w:pPr>
      <w:shd w:val="clear" w:color="auto" w:fill="FFFFE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fail1">
    <w:name w:val="install-fail1"/>
    <w:basedOn w:val="a"/>
    <w:rsid w:val="00A06A0C"/>
    <w:pPr>
      <w:shd w:val="clear" w:color="auto" w:fill="FFE5E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all-info1">
    <w:name w:val="install-info1"/>
    <w:basedOn w:val="a"/>
    <w:rsid w:val="00A06A0C"/>
    <w:pPr>
      <w:shd w:val="clear" w:color="auto" w:fill="F5F5F5"/>
      <w:spacing w:after="0" w:line="31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dd1">
    <w:name w:val="odd1"/>
    <w:basedOn w:val="a"/>
    <w:rsid w:val="00A06A0C"/>
    <w:pPr>
      <w:shd w:val="clear" w:color="auto" w:fill="F7F7F7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A06A0C"/>
    <w:pPr>
      <w:shd w:val="clear" w:color="auto" w:fill="F9F9F9"/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11">
    <w:name w:val="td-1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1">
    <w:name w:val="td-2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-22">
    <w:name w:val="td-22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d-23">
    <w:name w:val="td-23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rowser-update-title1">
    <w:name w:val="browser-update-title1"/>
    <w:basedOn w:val="a"/>
    <w:rsid w:val="00A06A0C"/>
    <w:pPr>
      <w:spacing w:before="100" w:beforeAutospacing="1" w:after="360" w:line="312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ite-content1">
    <w:name w:val="site-content1"/>
    <w:basedOn w:val="a"/>
    <w:rsid w:val="00A06A0C"/>
    <w:pPr>
      <w:spacing w:after="0" w:line="312" w:lineRule="atLeast"/>
      <w:ind w:left="600" w:righ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-arrow1">
    <w:name w:val="current-arrow1"/>
    <w:basedOn w:val="a"/>
    <w:rsid w:val="00A06A0C"/>
    <w:pPr>
      <w:spacing w:before="100" w:beforeAutospacing="1" w:after="360" w:line="312" w:lineRule="atLeast"/>
      <w:ind w:left="-30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lide-img2">
    <w:name w:val="slide-img2"/>
    <w:basedOn w:val="a"/>
    <w:rsid w:val="00A06A0C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-link2">
    <w:name w:val="slide-link2"/>
    <w:basedOn w:val="a"/>
    <w:rsid w:val="00A06A0C"/>
    <w:pPr>
      <w:shd w:val="clear" w:color="auto" w:fill="C5C5C5"/>
      <w:spacing w:after="0" w:line="312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1965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iaaf3bocfo6k.xn--p1ai/Users/%D0%9D%D0%B8%D0%BA%D0%BE%D0%BB%D0%B0%D0%B9/Downloads/%D0%9F%D0%90%D0%9C%D0%AF%D0%A2%D0%9A%D0%9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ffline/ref=A1EB6811A1F09BB214DC2C19EDE59434C7F8FB7207EEA355D9A71B2FBBB67817A76AF3066030956Fw7j3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line/ref=B23D2569C694F0CF5919E059A87DB9E74543903F66FD43DD05EB380E2572D68CB3DACCBFD4BE2F8FsDfB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ffline/ref=B23D2569C694F0CF5919E059A87DB9E74543903F66FD43DD05EB380E2572D68CB3DACCBFD4BE2F8FsDfBC" TargetMode="External"/><Relationship Id="rId10" Type="http://schemas.openxmlformats.org/officeDocument/2006/relationships/hyperlink" Target="http://offline/ref=A1EB6811A1F09BB214DC2C19EDE59434CFF9F07A04ECFE5FD1FE172DwBjCA" TargetMode="External"/><Relationship Id="rId4" Type="http://schemas.openxmlformats.org/officeDocument/2006/relationships/hyperlink" Target="http://offline/ref=A1EB6811A1F09BB214DC2C19EDE59434C7F8FB7106EEA355D9A71B2FBBB67817A76AF3066030906Aw7j2A" TargetMode="External"/><Relationship Id="rId9" Type="http://schemas.openxmlformats.org/officeDocument/2006/relationships/hyperlink" Target="http://offline/ref=A1EB6811A1F09BB214DC2C19EDE59434C7F8FB7207EEA355D9A71B2FBBB67817A76AF3w0j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Омсукчанского района</Company>
  <LinksUpToDate>false</LinksUpToDate>
  <CharactersWithSpaces>40015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shinyakovaKA</dc:creator>
  <cp:lastModifiedBy>VOSTRO</cp:lastModifiedBy>
  <cp:revision>3</cp:revision>
  <cp:lastPrinted>2013-11-07T04:25:00Z</cp:lastPrinted>
  <dcterms:created xsi:type="dcterms:W3CDTF">2016-08-05T10:21:00Z</dcterms:created>
  <dcterms:modified xsi:type="dcterms:W3CDTF">2016-08-10T06:31:00Z</dcterms:modified>
</cp:coreProperties>
</file>