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ЕРЦЕВСКОГО СЕЛЬСКОГО ПОСЕЛЕНИЯ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КОНОШСКОГО РАЙОНА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9766E4">
        <w:rPr>
          <w:rFonts w:ascii="Times New Roman" w:hAnsi="Times New Roman"/>
          <w:b/>
          <w:sz w:val="28"/>
          <w:szCs w:val="28"/>
          <w:lang w:val="ru-RU"/>
        </w:rPr>
        <w:t>АРХАНГЕЛЬСКОЙ ОБЛАСТИ</w:t>
      </w:r>
      <w:r w:rsidR="00B3040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766E4" w:rsidRP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A43F81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  <w:r>
        <w:rPr>
          <w:rFonts w:ascii="Times New Roman" w:hAnsi="Times New Roman"/>
          <w:b/>
          <w:sz w:val="28"/>
          <w:szCs w:val="24"/>
          <w:lang w:val="ru-RU"/>
        </w:rPr>
        <w:t>РАСПОРЯЖЕ</w:t>
      </w:r>
      <w:r w:rsidR="009766E4" w:rsidRPr="009766E4">
        <w:rPr>
          <w:rFonts w:ascii="Times New Roman" w:hAnsi="Times New Roman"/>
          <w:b/>
          <w:sz w:val="28"/>
          <w:szCs w:val="24"/>
          <w:lang w:val="ru-RU"/>
        </w:rPr>
        <w:t>НИЕ</w:t>
      </w:r>
    </w:p>
    <w:p w:rsidR="009766E4" w:rsidRDefault="009766E4" w:rsidP="009766E4">
      <w:pPr>
        <w:ind w:firstLine="709"/>
        <w:jc w:val="center"/>
        <w:rPr>
          <w:rFonts w:ascii="Times New Roman" w:hAnsi="Times New Roman"/>
          <w:b/>
          <w:sz w:val="28"/>
          <w:szCs w:val="24"/>
          <w:lang w:val="ru-RU"/>
        </w:rPr>
      </w:pPr>
    </w:p>
    <w:p w:rsidR="009766E4" w:rsidRDefault="009766E4" w:rsidP="009766E4">
      <w:pPr>
        <w:ind w:firstLine="709"/>
        <w:jc w:val="center"/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sectPr w:rsidR="009766E4" w:rsidSect="002908D7">
          <w:pgSz w:w="11900" w:h="16840"/>
          <w:pgMar w:top="1134" w:right="701" w:bottom="993" w:left="1134" w:header="720" w:footer="720" w:gutter="0"/>
          <w:cols w:space="720"/>
        </w:sectPr>
      </w:pPr>
    </w:p>
    <w:p w:rsidR="009766E4" w:rsidRDefault="00A43F81" w:rsidP="00E3456F">
      <w:pPr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30</w:t>
      </w:r>
      <w:r w:rsidR="009766E4"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t xml:space="preserve">.03.2020 </w:t>
      </w:r>
    </w:p>
    <w:p w:rsidR="009766E4" w:rsidRPr="009766E4" w:rsidRDefault="009766E4" w:rsidP="009766E4">
      <w:pPr>
        <w:ind w:firstLine="709"/>
        <w:jc w:val="right"/>
        <w:rPr>
          <w:rFonts w:ascii="Times New Roman" w:hAnsi="Times New Roman"/>
          <w:color w:val="000000"/>
          <w:sz w:val="24"/>
          <w:szCs w:val="26"/>
          <w:u w:val="single"/>
          <w:lang w:val="ru-RU"/>
        </w:rPr>
      </w:pPr>
      <w:r w:rsidRPr="009766E4">
        <w:rPr>
          <w:rFonts w:ascii="Times New Roman" w:hAnsi="Times New Roman"/>
          <w:color w:val="000000"/>
          <w:sz w:val="24"/>
          <w:szCs w:val="26"/>
          <w:u w:val="single"/>
          <w:lang w:val="ru-RU"/>
        </w:rPr>
        <w:lastRenderedPageBreak/>
        <w:t>№</w:t>
      </w:r>
      <w:r w:rsidRPr="009766E4">
        <w:rPr>
          <w:rFonts w:ascii="Times New Roman" w:hAnsi="Times New Roman"/>
          <w:sz w:val="24"/>
          <w:szCs w:val="26"/>
          <w:u w:val="single"/>
          <w:lang w:val="ru-RU"/>
        </w:rPr>
        <w:t xml:space="preserve"> </w:t>
      </w:r>
      <w:r w:rsidR="009B7889">
        <w:rPr>
          <w:rFonts w:ascii="Times New Roman" w:hAnsi="Times New Roman"/>
          <w:sz w:val="24"/>
          <w:szCs w:val="26"/>
          <w:u w:val="single"/>
          <w:lang w:val="ru-RU"/>
        </w:rPr>
        <w:t>1</w:t>
      </w:r>
      <w:r w:rsidR="0079267B">
        <w:rPr>
          <w:rFonts w:ascii="Times New Roman" w:hAnsi="Times New Roman"/>
          <w:sz w:val="24"/>
          <w:szCs w:val="26"/>
          <w:u w:val="single"/>
          <w:lang w:val="ru-RU"/>
        </w:rPr>
        <w:t>7</w:t>
      </w:r>
    </w:p>
    <w:p w:rsidR="009766E4" w:rsidRDefault="009766E4" w:rsidP="009766E4">
      <w:pPr>
        <w:pStyle w:val="a3"/>
        <w:ind w:left="0" w:firstLine="709"/>
        <w:jc w:val="center"/>
        <w:rPr>
          <w:rFonts w:ascii="Times New Roman" w:hAnsi="Times New Roman"/>
          <w:sz w:val="26"/>
          <w:szCs w:val="26"/>
          <w:lang w:val="ru-RU"/>
        </w:rPr>
        <w:sectPr w:rsidR="009766E4" w:rsidSect="009766E4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9766E4" w:rsidP="009766E4">
      <w:pPr>
        <w:pStyle w:val="a3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66E4">
        <w:rPr>
          <w:rFonts w:ascii="Times New Roman" w:hAnsi="Times New Roman"/>
          <w:sz w:val="26"/>
          <w:szCs w:val="26"/>
          <w:lang w:val="ru-RU"/>
        </w:rPr>
        <w:lastRenderedPageBreak/>
        <w:t>п</w:t>
      </w:r>
      <w:proofErr w:type="gramStart"/>
      <w:r w:rsidRPr="009766E4">
        <w:rPr>
          <w:rFonts w:ascii="Times New Roman" w:hAnsi="Times New Roman"/>
          <w:sz w:val="26"/>
          <w:szCs w:val="26"/>
          <w:lang w:val="ru-RU"/>
        </w:rPr>
        <w:t>.Е</w:t>
      </w:r>
      <w:proofErr w:type="gramEnd"/>
      <w:r w:rsidRPr="009766E4">
        <w:rPr>
          <w:rFonts w:ascii="Times New Roman" w:hAnsi="Times New Roman"/>
          <w:sz w:val="26"/>
          <w:szCs w:val="26"/>
          <w:lang w:val="ru-RU"/>
        </w:rPr>
        <w:t>рцево</w:t>
      </w:r>
      <w:proofErr w:type="spellEnd"/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before="9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115F56" w:rsidP="009766E4">
      <w:pPr>
        <w:pStyle w:val="a3"/>
        <w:spacing w:line="268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Об утверждении Инструкции по организации сбора, накопления, использования,</w:t>
      </w:r>
    </w:p>
    <w:p w:rsidR="00E60665" w:rsidRPr="00115F56" w:rsidRDefault="00115F56" w:rsidP="009766E4">
      <w:pPr>
        <w:pStyle w:val="a3"/>
        <w:spacing w:line="268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обезвреживания, транспортирования и </w:t>
      </w:r>
      <w:proofErr w:type="gramStart"/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размещения</w:t>
      </w:r>
      <w:proofErr w:type="gramEnd"/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отработанных ртуть содержащих ламп в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AF6">
        <w:rPr>
          <w:rFonts w:ascii="Times New Roman" w:hAnsi="Times New Roman" w:cs="Times New Roman"/>
          <w:w w:val="105"/>
          <w:sz w:val="24"/>
          <w:szCs w:val="24"/>
          <w:lang w:val="ru-RU"/>
        </w:rPr>
        <w:t>«</w:t>
      </w:r>
      <w:r w:rsidR="009766E4">
        <w:rPr>
          <w:rFonts w:ascii="Times New Roman" w:hAnsi="Times New Roman" w:cs="Times New Roman"/>
          <w:w w:val="105"/>
          <w:sz w:val="24"/>
          <w:szCs w:val="24"/>
          <w:lang w:val="ru-RU"/>
        </w:rPr>
        <w:t>Ерцевское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</w:p>
    <w:p w:rsidR="00E60665" w:rsidRPr="00115F56" w:rsidRDefault="00E60665" w:rsidP="009766E4">
      <w:pPr>
        <w:pStyle w:val="a3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3456F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соответствии с </w:t>
      </w:r>
      <w:r w:rsidRPr="00E3456F">
        <w:rPr>
          <w:rFonts w:ascii="Times New Roman" w:hAnsi="Times New Roman" w:cs="Times New Roman"/>
          <w:w w:val="105"/>
          <w:sz w:val="24"/>
          <w:szCs w:val="24"/>
          <w:lang w:val="ru-RU"/>
        </w:rPr>
        <w:t>Правилами благоустройства территории муниципального образования «Ерцевское», утвержденными решением муниципального Совета муниципального образования «Ерцевское» от 13 октября 2017 года № 96,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Уставом муниципального образования «Ерцевское»,</w:t>
      </w:r>
      <w:r w:rsidR="00A373E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в</w:t>
      </w:r>
      <w:r w:rsidR="00115F56"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о исполнение пункта 3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</w:t>
      </w:r>
      <w:proofErr w:type="gramEnd"/>
      <w:r w:rsidR="00115F56"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животным, растениям и окружающей среде, </w:t>
      </w:r>
      <w:proofErr w:type="gramStart"/>
      <w:r w:rsidR="00115F56"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утвержденных</w:t>
      </w:r>
      <w:proofErr w:type="gramEnd"/>
      <w:r w:rsidR="00115F56"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Постановлением Правительства Российской Федерации от 03.09.2010 </w:t>
      </w:r>
      <w:r w:rsidR="009766E4">
        <w:rPr>
          <w:rFonts w:ascii="Times New Roman" w:hAnsi="Times New Roman" w:cs="Times New Roman"/>
          <w:w w:val="105"/>
          <w:sz w:val="24"/>
          <w:szCs w:val="24"/>
          <w:lang w:val="ru-RU"/>
        </w:rPr>
        <w:t>№</w:t>
      </w:r>
      <w:r w:rsidR="00E07FC7">
        <w:rPr>
          <w:rFonts w:ascii="Times New Roman" w:hAnsi="Times New Roman" w:cs="Times New Roman"/>
          <w:w w:val="105"/>
          <w:sz w:val="24"/>
          <w:szCs w:val="24"/>
          <w:lang w:val="ru-RU"/>
        </w:rPr>
        <w:t>681,</w:t>
      </w:r>
    </w:p>
    <w:p w:rsidR="00E60665" w:rsidRPr="00115F56" w:rsidRDefault="00115F56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1.Утвердить Инструкцию по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организации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сбора,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накопления,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использования,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обезвреживания,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транспортирования и </w:t>
      </w:r>
      <w:r w:rsidRPr="00115F5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 xml:space="preserve">размещения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отработанных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ртутьсодержащих ламп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администрации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муниципального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образования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«</w:t>
      </w:r>
      <w:r w:rsidR="00A373E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Ерцевское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  <w:r w:rsidRPr="00115F56">
        <w:rPr>
          <w:rFonts w:ascii="Times New Roman" w:hAnsi="Times New Roman" w:cs="Times New Roman"/>
          <w:spacing w:val="-2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(</w:t>
      </w:r>
      <w:r w:rsidR="003964BC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П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риложение).</w:t>
      </w:r>
    </w:p>
    <w:p w:rsidR="00E60665" w:rsidRPr="00115F56" w:rsidRDefault="00115F56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2.Назначить </w:t>
      </w:r>
      <w:r w:rsidR="00406753">
        <w:rPr>
          <w:rFonts w:ascii="Times New Roman" w:hAnsi="Times New Roman" w:cs="Times New Roman"/>
          <w:w w:val="105"/>
          <w:sz w:val="24"/>
          <w:szCs w:val="24"/>
          <w:lang w:val="ru-RU"/>
        </w:rPr>
        <w:t>ответственного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за сбор,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накопление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и передачу на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обезвреживание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отработанных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ртутьсодержащих ламп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администрации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муниципального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образования </w:t>
      </w:r>
      <w:r w:rsidRPr="00115F56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«</w:t>
      </w:r>
      <w:r w:rsidR="00A373EF">
        <w:rPr>
          <w:rFonts w:ascii="Times New Roman" w:hAnsi="Times New Roman" w:cs="Times New Roman"/>
          <w:spacing w:val="-4"/>
          <w:w w:val="105"/>
          <w:sz w:val="24"/>
          <w:szCs w:val="24"/>
          <w:lang w:val="ru-RU"/>
        </w:rPr>
        <w:t>Ерцевское</w:t>
      </w:r>
      <w:r w:rsidR="00267AF6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  <w:r w:rsidR="00B3040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администрации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муниципального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образования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«</w:t>
      </w:r>
      <w:r w:rsidR="00A373E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Ерцевское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».</w:t>
      </w:r>
    </w:p>
    <w:p w:rsidR="00E60665" w:rsidRDefault="00115F56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3.Осуществление </w:t>
      </w:r>
      <w:proofErr w:type="gramStart"/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контроля за</w:t>
      </w:r>
      <w:proofErr w:type="gramEnd"/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исполнением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инструкции,</w:t>
      </w:r>
      <w:r w:rsidR="00B3040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указанной</w:t>
      </w:r>
      <w:r w:rsidR="00B3040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в пункте 1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 xml:space="preserve">настоящего распоряжения, 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поручить </w:t>
      </w:r>
      <w:r w:rsidR="00A373EF">
        <w:rPr>
          <w:rFonts w:ascii="Times New Roman" w:hAnsi="Times New Roman" w:cs="Times New Roman"/>
          <w:w w:val="105"/>
          <w:sz w:val="24"/>
          <w:szCs w:val="24"/>
          <w:lang w:val="ru-RU"/>
        </w:rPr>
        <w:t>заместителю Главы муниципального образования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115F56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«</w:t>
      </w:r>
      <w:r w:rsidR="00A373EF">
        <w:rPr>
          <w:rFonts w:ascii="Times New Roman" w:hAnsi="Times New Roman" w:cs="Times New Roman"/>
          <w:spacing w:val="-3"/>
          <w:w w:val="105"/>
          <w:sz w:val="24"/>
          <w:szCs w:val="24"/>
          <w:lang w:val="ru-RU"/>
        </w:rPr>
        <w:t>Ерцевское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»</w:t>
      </w:r>
      <w:r w:rsidR="00A373EF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А.В. Каликиной</w:t>
      </w:r>
      <w:r w:rsidRPr="00115F56">
        <w:rPr>
          <w:rFonts w:ascii="Times New Roman" w:hAnsi="Times New Roman" w:cs="Times New Roman"/>
          <w:w w:val="105"/>
          <w:sz w:val="24"/>
          <w:szCs w:val="24"/>
          <w:lang w:val="ru-RU"/>
        </w:rPr>
        <w:t>.</w:t>
      </w:r>
    </w:p>
    <w:p w:rsidR="00943751" w:rsidRDefault="00943751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4. Настоящее распоряжение вступает в силу со дня подписания.</w:t>
      </w:r>
    </w:p>
    <w:p w:rsidR="00943751" w:rsidRPr="00115F56" w:rsidRDefault="00943751" w:rsidP="009766E4">
      <w:pPr>
        <w:pStyle w:val="a3"/>
        <w:spacing w:line="268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line="124" w:lineRule="exact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spacing w:before="5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B3040C" w:rsidRDefault="00B3040C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sectPr w:rsidR="00B3040C" w:rsidSect="009766E4">
          <w:type w:val="continuous"/>
          <w:pgSz w:w="11900" w:h="16840"/>
          <w:pgMar w:top="640" w:right="701" w:bottom="280" w:left="1134" w:header="720" w:footer="720" w:gutter="0"/>
          <w:cols w:space="720"/>
        </w:sectPr>
      </w:pPr>
    </w:p>
    <w:p w:rsidR="00A373EF" w:rsidRPr="00A373EF" w:rsidRDefault="00943751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lastRenderedPageBreak/>
        <w:t>Глава</w:t>
      </w:r>
      <w:r w:rsidR="00115F56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  <w:proofErr w:type="gramStart"/>
      <w:r w:rsidR="00115F56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муни</w:t>
      </w:r>
      <w:r w:rsidR="00A373EF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ципального</w:t>
      </w:r>
      <w:proofErr w:type="gramEnd"/>
    </w:p>
    <w:p w:rsidR="00B3040C" w:rsidRDefault="00A373EF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</w:t>
      </w:r>
      <w:r w:rsidR="00115F56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бразования</w:t>
      </w: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«Ерцевское</w:t>
      </w:r>
      <w:r w:rsidR="00943751"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»</w:t>
      </w:r>
      <w:r w:rsidR="00B3040C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 </w:t>
      </w:r>
    </w:p>
    <w:p w:rsidR="00B3040C" w:rsidRDefault="00B3040C" w:rsidP="00A373EF">
      <w:pPr>
        <w:pStyle w:val="a3"/>
        <w:spacing w:before="16"/>
        <w:ind w:left="0"/>
        <w:rPr>
          <w:rFonts w:ascii="Times New Roman" w:hAnsi="Times New Roman" w:cs="Times New Roman"/>
          <w:b/>
          <w:w w:val="105"/>
          <w:sz w:val="24"/>
          <w:szCs w:val="24"/>
          <w:lang w:val="ru-RU"/>
        </w:rPr>
      </w:pPr>
    </w:p>
    <w:p w:rsidR="00E60665" w:rsidRPr="00A373EF" w:rsidRDefault="00A373EF" w:rsidP="00B3040C">
      <w:pPr>
        <w:pStyle w:val="a3"/>
        <w:spacing w:before="16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73EF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Г.А. Науменко</w:t>
      </w:r>
    </w:p>
    <w:p w:rsidR="00B3040C" w:rsidRDefault="00B3040C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  <w:sectPr w:rsidR="00B3040C" w:rsidSect="00B3040C">
          <w:type w:val="continuous"/>
          <w:pgSz w:w="11900" w:h="16840"/>
          <w:pgMar w:top="640" w:right="701" w:bottom="280" w:left="1134" w:header="720" w:footer="720" w:gutter="0"/>
          <w:cols w:num="2" w:space="720"/>
        </w:sectPr>
      </w:pPr>
    </w:p>
    <w:p w:rsidR="00E60665" w:rsidRPr="00115F56" w:rsidRDefault="00E60665" w:rsidP="009766E4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Default="00E60665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943751" w:rsidRDefault="00943751" w:rsidP="009766E4">
      <w:pPr>
        <w:pStyle w:val="a3"/>
        <w:spacing w:before="10"/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0D5839" w:rsidRPr="000D5839" w:rsidRDefault="000D5839" w:rsidP="000D5839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УТ</w:t>
      </w:r>
      <w:r w:rsidRPr="00B3040C">
        <w:rPr>
          <w:rFonts w:ascii="Times New Roman" w:hAnsi="Times New Roman" w:cs="Times New Roman"/>
          <w:sz w:val="24"/>
          <w:szCs w:val="24"/>
          <w:lang w:val="ru-RU"/>
        </w:rPr>
        <w:t>ВЕРЖДЕНО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распоряжением администрации</w:t>
      </w:r>
    </w:p>
    <w:p w:rsid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муниципального образования</w:t>
      </w:r>
    </w:p>
    <w:p w:rsidR="000D5839" w:rsidRPr="000D5839" w:rsidRDefault="000D5839" w:rsidP="000D5839">
      <w:pPr>
        <w:pStyle w:val="a3"/>
        <w:ind w:left="0"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«Ерцевское»</w:t>
      </w:r>
    </w:p>
    <w:p w:rsidR="000D5839" w:rsidRPr="000D5839" w:rsidRDefault="000D5839" w:rsidP="000D5839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от 30 марта 2020 года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9B7889">
        <w:rPr>
          <w:rFonts w:ascii="Times New Roman" w:hAnsi="Times New Roman" w:cs="Times New Roman"/>
          <w:b w:val="0"/>
          <w:sz w:val="24"/>
          <w:szCs w:val="24"/>
          <w:lang w:val="ru-RU"/>
        </w:rPr>
        <w:t>16</w:t>
      </w:r>
    </w:p>
    <w:p w:rsidR="000D5839" w:rsidRPr="000D5839" w:rsidRDefault="000D5839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889" w:rsidRDefault="009B7889" w:rsidP="009B7889">
      <w:pPr>
        <w:pStyle w:val="1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</w:p>
    <w:p w:rsidR="00E60665" w:rsidRPr="000D5839" w:rsidRDefault="00115F56" w:rsidP="009B7889">
      <w:pPr>
        <w:pStyle w:val="1"/>
        <w:ind w:left="0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sz w:val="24"/>
          <w:szCs w:val="24"/>
          <w:lang w:val="ru-RU"/>
        </w:rPr>
        <w:t xml:space="preserve">по организации сбора, накопления, использования, обезвреживания, транспортирования и размещения отработанных </w:t>
      </w:r>
      <w:proofErr w:type="gramStart"/>
      <w:r w:rsidRPr="000D583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432DE0" w:rsidRPr="000D5839">
        <w:rPr>
          <w:rFonts w:ascii="Times New Roman" w:hAnsi="Times New Roman" w:cs="Times New Roman"/>
          <w:sz w:val="24"/>
          <w:szCs w:val="24"/>
        </w:rPr>
        <w:fldChar w:fldCharType="begin"/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D5839">
        <w:rPr>
          <w:rFonts w:ascii="Times New Roman" w:hAnsi="Times New Roman" w:cs="Times New Roman"/>
          <w:sz w:val="24"/>
          <w:szCs w:val="24"/>
        </w:rPr>
        <w:instrText>HYPERLINK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D5839">
        <w:rPr>
          <w:rFonts w:ascii="Times New Roman" w:hAnsi="Times New Roman" w:cs="Times New Roman"/>
          <w:sz w:val="24"/>
          <w:szCs w:val="24"/>
        </w:rPr>
        <w:instrText>http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D5839">
        <w:rPr>
          <w:rFonts w:ascii="Times New Roman" w:hAnsi="Times New Roman" w:cs="Times New Roman"/>
          <w:sz w:val="24"/>
          <w:szCs w:val="24"/>
        </w:rPr>
        <w:instrText>docs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5839">
        <w:rPr>
          <w:rFonts w:ascii="Times New Roman" w:hAnsi="Times New Roman" w:cs="Times New Roman"/>
          <w:sz w:val="24"/>
          <w:szCs w:val="24"/>
        </w:rPr>
        <w:instrText>cntd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5839">
        <w:rPr>
          <w:rFonts w:ascii="Times New Roman" w:hAnsi="Times New Roman" w:cs="Times New Roman"/>
          <w:sz w:val="24"/>
          <w:szCs w:val="24"/>
        </w:rPr>
        <w:instrText>ru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D5839">
        <w:rPr>
          <w:rFonts w:ascii="Times New Roman" w:hAnsi="Times New Roman" w:cs="Times New Roman"/>
          <w:sz w:val="24"/>
          <w:szCs w:val="24"/>
        </w:rPr>
        <w:instrText>document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/962019717" \</w:instrText>
      </w:r>
      <w:r w:rsidRPr="000D5839">
        <w:rPr>
          <w:rFonts w:ascii="Times New Roman" w:hAnsi="Times New Roman" w:cs="Times New Roman"/>
          <w:sz w:val="24"/>
          <w:szCs w:val="24"/>
        </w:rPr>
        <w:instrText>h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432DE0" w:rsidRPr="000D5839">
        <w:rPr>
          <w:rFonts w:ascii="Times New Roman" w:hAnsi="Times New Roman" w:cs="Times New Roman"/>
          <w:sz w:val="24"/>
          <w:szCs w:val="24"/>
        </w:rPr>
        <w:fldChar w:fldCharType="separate"/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тутьсодержащих ламп в администрации</w:t>
      </w:r>
      <w:r w:rsidR="00432DE0" w:rsidRPr="000D5839">
        <w:rPr>
          <w:rFonts w:ascii="Times New Roman" w:hAnsi="Times New Roman" w:cs="Times New Roman"/>
          <w:sz w:val="24"/>
          <w:szCs w:val="24"/>
        </w:rPr>
        <w:fldChar w:fldCharType="end"/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6E1" w:rsidRPr="000D583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43751" w:rsidRPr="000D5839">
        <w:rPr>
          <w:rFonts w:ascii="Times New Roman" w:hAnsi="Times New Roman" w:cs="Times New Roman"/>
          <w:sz w:val="24"/>
          <w:szCs w:val="24"/>
          <w:lang w:val="ru-RU"/>
        </w:rPr>
        <w:t>униципального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66E1" w:rsidRPr="000D5839">
        <w:rPr>
          <w:rFonts w:ascii="Times New Roman" w:hAnsi="Times New Roman" w:cs="Times New Roman"/>
          <w:sz w:val="24"/>
          <w:szCs w:val="24"/>
          <w:lang w:val="ru-RU"/>
        </w:rPr>
        <w:t>образования «</w:t>
      </w:r>
      <w:r w:rsidR="009B7889">
        <w:rPr>
          <w:rFonts w:ascii="Times New Roman" w:hAnsi="Times New Roman" w:cs="Times New Roman"/>
          <w:sz w:val="24"/>
          <w:szCs w:val="24"/>
          <w:lang w:val="ru-RU"/>
        </w:rPr>
        <w:t>Ерцевское</w:t>
      </w:r>
      <w:r w:rsidR="000366E1" w:rsidRPr="000D583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60665" w:rsidRPr="000D5839" w:rsidRDefault="00E60665" w:rsidP="000D58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665" w:rsidRPr="000D5839" w:rsidRDefault="00115F56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839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="00432DE0" w:rsidRPr="000D5839">
        <w:rPr>
          <w:rFonts w:ascii="Times New Roman" w:hAnsi="Times New Roman" w:cs="Times New Roman"/>
          <w:sz w:val="24"/>
          <w:szCs w:val="24"/>
        </w:rPr>
        <w:fldChar w:fldCharType="begin"/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0D5839">
        <w:rPr>
          <w:rFonts w:ascii="Times New Roman" w:hAnsi="Times New Roman" w:cs="Times New Roman"/>
          <w:sz w:val="24"/>
          <w:szCs w:val="24"/>
        </w:rPr>
        <w:instrText>HYPERLINK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0D5839">
        <w:rPr>
          <w:rFonts w:ascii="Times New Roman" w:hAnsi="Times New Roman" w:cs="Times New Roman"/>
          <w:sz w:val="24"/>
          <w:szCs w:val="24"/>
        </w:rPr>
        <w:instrText>http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0D5839">
        <w:rPr>
          <w:rFonts w:ascii="Times New Roman" w:hAnsi="Times New Roman" w:cs="Times New Roman"/>
          <w:sz w:val="24"/>
          <w:szCs w:val="24"/>
        </w:rPr>
        <w:instrText>docs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5839">
        <w:rPr>
          <w:rFonts w:ascii="Times New Roman" w:hAnsi="Times New Roman" w:cs="Times New Roman"/>
          <w:sz w:val="24"/>
          <w:szCs w:val="24"/>
        </w:rPr>
        <w:instrText>cntd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0D5839">
        <w:rPr>
          <w:rFonts w:ascii="Times New Roman" w:hAnsi="Times New Roman" w:cs="Times New Roman"/>
          <w:sz w:val="24"/>
          <w:szCs w:val="24"/>
        </w:rPr>
        <w:instrText>ru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0D5839">
        <w:rPr>
          <w:rFonts w:ascii="Times New Roman" w:hAnsi="Times New Roman" w:cs="Times New Roman"/>
          <w:sz w:val="24"/>
          <w:szCs w:val="24"/>
        </w:rPr>
        <w:instrText>document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>/962014763" \</w:instrText>
      </w:r>
      <w:r w:rsidRPr="000D5839">
        <w:rPr>
          <w:rFonts w:ascii="Times New Roman" w:hAnsi="Times New Roman" w:cs="Times New Roman"/>
          <w:sz w:val="24"/>
          <w:szCs w:val="24"/>
        </w:rPr>
        <w:instrText>h</w:instrTex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432DE0" w:rsidRPr="000D5839">
        <w:rPr>
          <w:rFonts w:ascii="Times New Roman" w:hAnsi="Times New Roman" w:cs="Times New Roman"/>
          <w:sz w:val="24"/>
          <w:szCs w:val="24"/>
        </w:rPr>
        <w:fldChar w:fldCharType="separate"/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аздел 1. Общие положения</w:t>
      </w:r>
      <w:r w:rsidR="00432DE0" w:rsidRPr="000D58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E60665" w:rsidRPr="000D5839" w:rsidRDefault="00E60665" w:rsidP="000D5839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0665" w:rsidRPr="000D5839" w:rsidRDefault="00115F56" w:rsidP="000D5839">
      <w:pPr>
        <w:pStyle w:val="a3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proofErr w:type="gramStart"/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1.Настоящая Инструкция устанавливает в соответствии с Федеральным законом от 24.06.1998 </w:t>
      </w:r>
      <w:r w:rsidRPr="000D5839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89-ФЗ «Об отходах производства и потребления»,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</w:t>
      </w:r>
      <w:proofErr w:type="gramEnd"/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="003964BC">
        <w:rPr>
          <w:rFonts w:ascii="Times New Roman" w:hAnsi="Times New Roman" w:cs="Times New Roman"/>
          <w:w w:val="105"/>
          <w:sz w:val="24"/>
          <w:szCs w:val="24"/>
          <w:lang w:val="ru-RU"/>
        </w:rPr>
        <w:t>№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proofErr w:type="gramStart"/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681, Правилами благоустройства территории муниципального образования «</w:t>
      </w:r>
      <w:r w:rsidR="009B7889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Ерцевское</w:t>
      </w:r>
      <w:r w:rsidR="00E07FC7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», утвержденными </w:t>
      </w:r>
      <w:r w:rsidR="003964BC" w:rsidRPr="00E3456F">
        <w:rPr>
          <w:rFonts w:ascii="Times New Roman" w:hAnsi="Times New Roman" w:cs="Times New Roman"/>
          <w:w w:val="105"/>
          <w:sz w:val="24"/>
          <w:szCs w:val="24"/>
          <w:lang w:val="ru-RU"/>
        </w:rPr>
        <w:t>решением муниципального Совета муниципального образования «Ерцевское» от 13 октября 2017 года № 96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, требования по организации сбора, накопления, использования, обезвреживания, транспортирования и размещения отработанных ртутьсодержащих ламп в администрации муниципально</w:t>
      </w:r>
      <w:r w:rsidR="00267AF6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го образования «</w:t>
      </w:r>
      <w:r w:rsidR="009B7889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Ерцевское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» и является обязательной для исполнения должностными лицами и иными работниками администрации муниципально</w:t>
      </w:r>
      <w:r w:rsidR="00267AF6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го образования «</w:t>
      </w:r>
      <w:r w:rsidR="009B7889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Ерцевское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».</w:t>
      </w:r>
      <w:proofErr w:type="gramEnd"/>
    </w:p>
    <w:p w:rsidR="00BD4892" w:rsidRPr="000D5839" w:rsidRDefault="00BD4892" w:rsidP="000D58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2.Понятия и </w:t>
      </w:r>
      <w:r w:rsidR="003964BC"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термины,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используемые в настоящей Инструкции, применяются в значении, установленном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утвержденными Постановлением Правительства Российской Федерации от 03.09.2010 №</w:t>
      </w:r>
      <w:r w:rsidR="003964BC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w w:val="105"/>
          <w:sz w:val="24"/>
          <w:szCs w:val="24"/>
          <w:lang w:val="ru-RU"/>
        </w:rPr>
        <w:t>681.</w:t>
      </w:r>
      <w:proofErr w:type="gramEnd"/>
    </w:p>
    <w:p w:rsidR="00E60665" w:rsidRPr="000D5839" w:rsidRDefault="00E60665" w:rsidP="000D5839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F37" w:rsidRPr="000D5839" w:rsidRDefault="00115F56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sz w:val="24"/>
          <w:szCs w:val="24"/>
          <w:lang w:val="ru-RU"/>
        </w:rPr>
        <w:t>Раздел 2. Порядок накопления, транспортировки, обезвреживания, использования и размещени</w:t>
      </w:r>
      <w:bookmarkStart w:id="0" w:name="_GoBack"/>
      <w:bookmarkEnd w:id="0"/>
      <w:r w:rsidR="00267AF6" w:rsidRPr="000D5839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854F37" w:rsidRPr="000D5839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3964BC">
        <w:rPr>
          <w:rFonts w:ascii="Times New Roman" w:hAnsi="Times New Roman" w:cs="Times New Roman"/>
          <w:sz w:val="24"/>
          <w:szCs w:val="24"/>
          <w:lang w:val="ru-RU"/>
        </w:rPr>
        <w:t>работанных ртутьсодержащих ламп</w:t>
      </w:r>
    </w:p>
    <w:p w:rsidR="00CB667F" w:rsidRPr="000D5839" w:rsidRDefault="00CB667F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B667F" w:rsidRPr="000D5839" w:rsidRDefault="00CB667F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3.Накоплению в соответствии с настоящей Инструкцией подлежат осветительные устройства и электрические лампы с ртутным наполнением и содержанием ртути не менее 0,01 процента.</w:t>
      </w:r>
    </w:p>
    <w:p w:rsidR="0046282B" w:rsidRPr="000D5839" w:rsidRDefault="0046282B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4.Порядок упаковки и хранения отработанных ртутьсодержащих ламп осуществляется в соответствии с требованиями ГОСТ 25834-83 «Лампы электрические. Маркировка, упаковка, транспортировка и хранение». Рекомендуется хранение в неповрежденной таре завода-изготовителя или в иной схожей таре (ящик, твердый короб)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с повторным использованием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мягких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прокладок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из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картона, предохраняющих лампы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от взаимного соприкосновения. Коробки должны быть надежно запечатаны и закреплены.</w:t>
      </w:r>
    </w:p>
    <w:p w:rsidR="0046282B" w:rsidRPr="000D5839" w:rsidRDefault="0046282B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5.Накопление (сроком не более шести месяцев) отработанных ртутьсодержащих ламп производится раздельно от других видов отходов в недоступном для посторонних</w:t>
      </w:r>
      <w:r w:rsidR="00C209F0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помещении, защищенном от воздействия химически агрессивных сред, атмосферных осадков, поверхностных и грунтовых вод и имеющем возможность для проветривания. Для временного хранения отработанных ламп в помещении устанавливаются поддоны, стеллажи или настилы так, чтобы минимальное расстояние от коробок, ящиков с отработанными лампами до пола и наружных стен было не менее 0,12 метров.</w:t>
      </w:r>
    </w:p>
    <w:p w:rsidR="00C209F0" w:rsidRPr="000D5839" w:rsidRDefault="00C209F0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6.Не допускается совместное хранение поврежденных и неповрежденных отработанных ртутьсодер</w:t>
      </w:r>
      <w:r w:rsidR="00500422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жащих ламп используется специальная тара, обеспечивающая герметичность и </w:t>
      </w:r>
      <w:r w:rsidR="00500422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исключающая возможность загрязнения окружающей среды.</w:t>
      </w:r>
    </w:p>
    <w:p w:rsidR="00500422" w:rsidRPr="000D5839" w:rsidRDefault="00500422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7.Не допускается самостоятельное обезвреживание, использование, транспортирование и размещение отработанных ртутьсодержащих ламп работниками администрации муниципального образования «</w:t>
      </w:r>
      <w:r w:rsidR="009B7889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», а также их накопление</w:t>
      </w:r>
      <w:r w:rsidR="00907BB8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неустановленных для этих целей местах.</w:t>
      </w:r>
    </w:p>
    <w:p w:rsidR="00907BB8" w:rsidRPr="000D5839" w:rsidRDefault="00907BB8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8.При накоплении отработанных ртутьсодержащих ламп запрещается:</w:t>
      </w:r>
    </w:p>
    <w:p w:rsidR="00907BB8" w:rsidRPr="000D5839" w:rsidRDefault="00907BB8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а</w:t>
      </w: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)р</w:t>
      </w:r>
      <w:proofErr w:type="gramEnd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азмещать на картонных ящиках с лампами иные виды грузов;</w:t>
      </w:r>
    </w:p>
    <w:p w:rsidR="00907BB8" w:rsidRPr="000D5839" w:rsidRDefault="008B794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б</w:t>
      </w: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)в</w:t>
      </w:r>
      <w:proofErr w:type="gramEnd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ыбрасывать отработанные ртутьсодержащие лампы в контейнеры для накопления твердых бытовых отходов;</w:t>
      </w:r>
    </w:p>
    <w:p w:rsidR="008B7946" w:rsidRPr="000D5839" w:rsidRDefault="008B794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в</w:t>
      </w: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)п</w:t>
      </w:r>
      <w:proofErr w:type="gramEnd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ривлекать к работе с отработанными ртутьсодержащими лампами лиц моложе 18 лет.</w:t>
      </w:r>
    </w:p>
    <w:p w:rsidR="008B7946" w:rsidRPr="000D5839" w:rsidRDefault="008B794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9.Максимальный срок накопления отработанных ртутьсодержащих ламп составляет шесть месяцев, после чего они подлежат передаче в специализированную организацию.</w:t>
      </w:r>
    </w:p>
    <w:p w:rsidR="008B1226" w:rsidRPr="000D5839" w:rsidRDefault="008B122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10.В месте хранения отработанных ртутьсодержащих ламп должна быть размещена информация о лице, ответственном за накопление отработанных ртутьсодержащих ламп с указанием фамилии, имени, отчества и контактного телефона.</w:t>
      </w:r>
    </w:p>
    <w:p w:rsidR="008B1226" w:rsidRPr="000D5839" w:rsidRDefault="008B122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11.Транспортировку, обезвреживание</w:t>
      </w:r>
      <w:r w:rsidR="004376D4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методами, </w:t>
      </w:r>
      <w:r w:rsidR="00C16399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обеспечивающими выполнение санитарно-гигиенических, экологических и иных требований, и размещение (хранение) отработанных ртутьсодержащих ламп администрации муниципального образования </w:t>
      </w:r>
      <w:r w:rsidR="003964BC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="003964BC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="003964BC" w:rsidRPr="009B788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="00C16399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осуществляет </w:t>
      </w:r>
      <w:r w:rsidR="00CC579E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специализированная организация в соответствии с заключенным муниципальным контрактом.</w:t>
      </w:r>
    </w:p>
    <w:p w:rsidR="00CC579E" w:rsidRPr="000D5839" w:rsidRDefault="00CC579E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12.Передачу отработанных ртутьсодержащих ламп специализированной организации осуществляет</w:t>
      </w:r>
      <w:r w:rsidR="005D49B7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ответственный за сбор, накопление и передачу отработанных ртутьсодержащих ламп.</w:t>
      </w:r>
      <w:proofErr w:type="gramEnd"/>
    </w:p>
    <w:p w:rsidR="005D49B7" w:rsidRPr="000D5839" w:rsidRDefault="005D49B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13.Передача отработанных ртутьсодержащих ламп специализированной организации должна быть подтверждена соответствующими документами (накладными, актами приема-передачи и т.п.).</w:t>
      </w:r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sz w:val="24"/>
          <w:szCs w:val="24"/>
          <w:lang w:val="ru-RU"/>
        </w:rPr>
        <w:t>Раздел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3. Порядок учета при обращении с отработанными ртутьсодержащими лампами</w:t>
      </w:r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14.Ответственный за сбор, накопление и передачу отработанных ртутьсодержащих ламп в администрации муниципального образования «</w:t>
      </w:r>
      <w:r w:rsidR="009B7889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Pr="009B788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="003964B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,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осуществляет ведение журнала первичного учета отработанных ртутьсодержащих ламп по форме, приведенной в приложении к настоящей Инструкции</w:t>
      </w:r>
      <w:r w:rsidR="0079267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(Приложение)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  <w:proofErr w:type="gramEnd"/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15.Заполнение журнала первичного учета отработанных ртутьсодержащих ламп осуществляется по мере образования, передачи специализированной организации, накопления отработанных ртутьсодержащих ламп.</w:t>
      </w:r>
    </w:p>
    <w:p w:rsidR="004E30F6" w:rsidRPr="000D5839" w:rsidRDefault="004E30F6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16.Страницы журнала должны быть пронумерованы, прошнурованы, заверены и скреплены печатью.</w:t>
      </w:r>
    </w:p>
    <w:p w:rsidR="005144B2" w:rsidRPr="000D5839" w:rsidRDefault="005144B2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17.Данные журнала первичного учета по итогам квартала в срок до 05 числа, следующего за отчетным кварталом, с приложением документов, подтверждающих передачу отработанных ртутьсодержащих ламп специализированной организации (в случае передачи), передаются в структурное подразделение, уполномоченное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в администрации муниципального образования «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>Ерцевское»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на осуществление </w:t>
      </w:r>
      <w:proofErr w:type="gram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контроля за</w:t>
      </w:r>
      <w:proofErr w:type="gramEnd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исполнением настоящей Инструкции.</w:t>
      </w:r>
    </w:p>
    <w:p w:rsidR="005144B2" w:rsidRPr="000D5839" w:rsidRDefault="005144B2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144B2" w:rsidRPr="000D5839" w:rsidRDefault="005144B2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sz w:val="24"/>
          <w:szCs w:val="24"/>
          <w:lang w:val="ru-RU"/>
        </w:rPr>
        <w:t>Раздел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Порядок действий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при возникновении аварийной</w:t>
      </w:r>
      <w:r w:rsidR="00B304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sz w:val="24"/>
          <w:szCs w:val="24"/>
          <w:lang w:val="ru-RU"/>
        </w:rPr>
        <w:t>ситуации</w:t>
      </w:r>
    </w:p>
    <w:p w:rsidR="005144B2" w:rsidRPr="000D5839" w:rsidRDefault="005144B2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44B2" w:rsidRPr="000D5839" w:rsidRDefault="005144B2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18.В случае возникновения в администрации муниципального образования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9B7889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="009B7889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="009B7889" w:rsidRPr="009B788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аварийной ситуации при обращении с ртутьсодержащими лампами</w:t>
      </w:r>
      <w:r w:rsidR="006429AF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, в частности боя ртутьсодержащей лампы (ламп), загрязненное помещение должно быть покинуто людьми.</w:t>
      </w:r>
    </w:p>
    <w:p w:rsidR="006429AF" w:rsidRPr="000D5839" w:rsidRDefault="00B3040C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6429AF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Выполнение мероприятий в соответствии с настоящим пунктом обеспечивают должностные лица, отв</w:t>
      </w:r>
      <w:r w:rsidR="004B4A97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етственные за помещения, в которых произошла аварийная ситуация.</w:t>
      </w:r>
    </w:p>
    <w:p w:rsidR="004B4A97" w:rsidRPr="000D5839" w:rsidRDefault="004B4A9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19.Должностные лица, ответственные за помещения, в которых произошла аварийная ситуация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при обращении с ртутьсодержащими лампами, обязаны проинформировать о сложившейся аварийной ситуации ответственного за сбор, накопление и передачу отработанных ртутьсодержащих ламп в администрации муниципального образования </w:t>
      </w:r>
      <w:r w:rsidR="009B7889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="009B7889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="009B7889" w:rsidRPr="009B788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4B4A97" w:rsidRPr="000D5839" w:rsidRDefault="004B4A9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20.Ответственный за сбор, накопление и передачу отработанных ртутьсодержащих ламп в администрации муниципального образования </w:t>
      </w:r>
      <w:r w:rsidR="009B7889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«</w:t>
      </w:r>
      <w:r w:rsidR="009B7889" w:rsidRPr="009B7889">
        <w:rPr>
          <w:rFonts w:ascii="Times New Roman" w:hAnsi="Times New Roman" w:cs="Times New Roman"/>
          <w:b w:val="0"/>
          <w:w w:val="105"/>
          <w:sz w:val="24"/>
          <w:szCs w:val="24"/>
          <w:lang w:val="ru-RU"/>
        </w:rPr>
        <w:t>Ерцевское</w:t>
      </w:r>
      <w:r w:rsidR="009B7889" w:rsidRPr="009B788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принимает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решение о способе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обезвреживания ртутного загрязнения, а также при необходимости организует вызов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специализированной организации для проведения комплекса мероприятий по обеззараживанию помещений.</w:t>
      </w:r>
    </w:p>
    <w:p w:rsidR="004B4A97" w:rsidRPr="000D5839" w:rsidRDefault="00C117CA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21.В случае незначительного ртутного загрязнения обезвреживание может быть выполнено с помощью </w:t>
      </w:r>
      <w:proofErr w:type="spell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демеркуризационного</w:t>
      </w:r>
      <w:proofErr w:type="spellEnd"/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комплекта,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B3040C" w:rsidRDefault="00C117CA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22.В случае значительного ртутного загрязнения или отсутствия </w:t>
      </w:r>
      <w:proofErr w:type="spellStart"/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демеркуризационного</w:t>
      </w:r>
      <w:proofErr w:type="spellEnd"/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комплекта должен быть организован вызов специализированной организации для проведения комплекса мероприятий по обеззараживанию помещений.</w:t>
      </w:r>
    </w:p>
    <w:p w:rsidR="00B3040C" w:rsidRDefault="00B3040C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C0A77" w:rsidRPr="000D5839" w:rsidRDefault="00B3040C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ПРИЛОЖЕНИЕ</w:t>
      </w:r>
    </w:p>
    <w:p w:rsidR="00FC0A77" w:rsidRPr="000D5839" w:rsidRDefault="00FC0A77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к Инструкции по организации сбора,</w:t>
      </w:r>
    </w:p>
    <w:p w:rsidR="00FC0A77" w:rsidRPr="000D5839" w:rsidRDefault="00FC0A77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накопления, использования, обезвреживания,</w:t>
      </w:r>
    </w:p>
    <w:p w:rsidR="00B3040C" w:rsidRDefault="00FC0A77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транспортирования и размещен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ия </w:t>
      </w:r>
      <w:proofErr w:type="gramStart"/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>отработанных</w:t>
      </w:r>
      <w:proofErr w:type="gramEnd"/>
    </w:p>
    <w:p w:rsidR="00B3040C" w:rsidRDefault="00B3040C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ртутьсодержащих </w:t>
      </w:r>
      <w:r w:rsidR="00FC0A77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ламп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FC0A77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в администрации </w:t>
      </w:r>
    </w:p>
    <w:p w:rsidR="00FC0A77" w:rsidRPr="000D5839" w:rsidRDefault="00B3040C" w:rsidP="00B3040C">
      <w:pPr>
        <w:pStyle w:val="1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>муниципального образования «Ерцевское</w:t>
      </w:r>
      <w:r w:rsidR="00FC0A77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</w:p>
    <w:p w:rsidR="00FC0A77" w:rsidRPr="000D5839" w:rsidRDefault="00FC0A7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C0A77" w:rsidRPr="000D5839" w:rsidRDefault="00FC0A7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Журнал первичного учета</w:t>
      </w: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отработанных ртутьсодержащих ламп (ОРЛ)</w:t>
      </w: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в администрации муниципального образования</w:t>
      </w:r>
      <w:r w:rsidR="00CA53F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«Ерцевское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»</w:t>
      </w: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за ___________20___г.</w:t>
      </w: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C0A77" w:rsidRPr="000D5839" w:rsidRDefault="00FC0A77" w:rsidP="00B3040C">
      <w:pPr>
        <w:pStyle w:val="1"/>
        <w:ind w:left="0" w:firstLine="709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FC0A77" w:rsidRPr="000D5839" w:rsidRDefault="00FC0A77" w:rsidP="00D647EB">
      <w:pPr>
        <w:pStyle w:val="1"/>
        <w:ind w:left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месяц</w:t>
      </w:r>
    </w:p>
    <w:p w:rsidR="00FC0A77" w:rsidRPr="000D5839" w:rsidRDefault="00FC0A77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tbl>
      <w:tblPr>
        <w:tblStyle w:val="a5"/>
        <w:tblW w:w="0" w:type="auto"/>
        <w:tblInd w:w="109" w:type="dxa"/>
        <w:tblLook w:val="04A0"/>
      </w:tblPr>
      <w:tblGrid>
        <w:gridCol w:w="705"/>
        <w:gridCol w:w="834"/>
        <w:gridCol w:w="769"/>
        <w:gridCol w:w="837"/>
        <w:gridCol w:w="766"/>
        <w:gridCol w:w="824"/>
        <w:gridCol w:w="720"/>
        <w:gridCol w:w="1590"/>
        <w:gridCol w:w="1436"/>
        <w:gridCol w:w="895"/>
        <w:gridCol w:w="796"/>
      </w:tblGrid>
      <w:tr w:rsidR="00D647EB" w:rsidRPr="0079267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843" w:type="dxa"/>
            <w:gridSpan w:val="2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Наличие ОРЛ на начало месяца</w:t>
            </w:r>
          </w:p>
        </w:tc>
        <w:tc>
          <w:tcPr>
            <w:tcW w:w="1842" w:type="dxa"/>
            <w:gridSpan w:val="2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Образование ОРЛ</w:t>
            </w:r>
          </w:p>
        </w:tc>
        <w:tc>
          <w:tcPr>
            <w:tcW w:w="4270" w:type="dxa"/>
            <w:gridSpan w:val="4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Передача ОРЛ</w:t>
            </w:r>
          </w:p>
        </w:tc>
        <w:tc>
          <w:tcPr>
            <w:tcW w:w="2202" w:type="dxa"/>
            <w:gridSpan w:val="2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Наличие ОРЛ на конец месяца</w:t>
            </w: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Марка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(вид)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</w:t>
            </w: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Кол-во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ОРЛ,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Марка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(вид)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</w:t>
            </w: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Кол-во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ОРЛ,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Марка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(вид)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</w:t>
            </w: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Кол-во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ОРЛ,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Наименование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proofErr w:type="spellStart"/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специализиро</w:t>
            </w:r>
            <w:proofErr w:type="spellEnd"/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-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ванной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организации</w:t>
            </w: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Реквизиты </w:t>
            </w:r>
            <w:proofErr w:type="spellStart"/>
            <w:proofErr w:type="gramStart"/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муниципаль-ного</w:t>
            </w:r>
            <w:proofErr w:type="spellEnd"/>
            <w:proofErr w:type="gramEnd"/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контракта и документа, </w:t>
            </w:r>
            <w:proofErr w:type="spellStart"/>
            <w:proofErr w:type="gramStart"/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подтвержда-ющего</w:t>
            </w:r>
            <w:proofErr w:type="spellEnd"/>
            <w:proofErr w:type="gramEnd"/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передачу ОРЛ</w:t>
            </w: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Марка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(вид)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</w:t>
            </w: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Кол-во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ОРЛ,</w:t>
            </w:r>
          </w:p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шт.</w:t>
            </w: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D647EB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11</w:t>
            </w: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D647EB" w:rsidRPr="00D647EB" w:rsidTr="00236A56">
        <w:tc>
          <w:tcPr>
            <w:tcW w:w="85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6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79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77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965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776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14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</w:tcPr>
          <w:p w:rsidR="00D647EB" w:rsidRPr="00D647EB" w:rsidRDefault="00D647EB" w:rsidP="00236A56">
            <w:pPr>
              <w:pStyle w:val="1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</w:p>
        </w:tc>
      </w:tr>
    </w:tbl>
    <w:p w:rsidR="00FC0A77" w:rsidRPr="000D5839" w:rsidRDefault="00FC0A77" w:rsidP="00D647EB">
      <w:pPr>
        <w:pStyle w:val="1"/>
        <w:ind w:left="-567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2587D" w:rsidRPr="000D5839" w:rsidRDefault="0082587D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127ED" w:rsidRDefault="008127ED" w:rsidP="008127ED">
      <w:pPr>
        <w:pStyle w:val="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127ED" w:rsidRDefault="008127ED" w:rsidP="008127ED">
      <w:pPr>
        <w:pStyle w:val="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46282B" w:rsidRPr="000D5839" w:rsidRDefault="00640415" w:rsidP="008127ED">
      <w:pPr>
        <w:pStyle w:val="1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Ответственный исполнитель_____________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______________</w:t>
      </w:r>
      <w:r w:rsidR="00B3040C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="008127E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</w:t>
      </w:r>
      <w:r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Дата_________________</w:t>
      </w:r>
    </w:p>
    <w:p w:rsidR="00640415" w:rsidRPr="000D5839" w:rsidRDefault="00B3040C" w:rsidP="000D5839">
      <w:pPr>
        <w:pStyle w:val="1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</w:t>
      </w:r>
      <w:r w:rsidR="008127ED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</w:t>
      </w:r>
      <w:r w:rsidR="00640415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подпись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</w:t>
      </w:r>
      <w:r w:rsidR="00640415" w:rsidRPr="000D5839">
        <w:rPr>
          <w:rFonts w:ascii="Times New Roman" w:hAnsi="Times New Roman" w:cs="Times New Roman"/>
          <w:b w:val="0"/>
          <w:sz w:val="24"/>
          <w:szCs w:val="24"/>
          <w:lang w:val="ru-RU"/>
        </w:rPr>
        <w:t>ФИО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p w:rsidR="00E60665" w:rsidRPr="000D5839" w:rsidRDefault="00B3040C" w:rsidP="000D5839">
      <w:pPr>
        <w:pStyle w:val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</w:p>
    <w:sectPr w:rsidR="00E60665" w:rsidRPr="000D5839" w:rsidSect="009766E4">
      <w:type w:val="continuous"/>
      <w:pgSz w:w="11900" w:h="16840"/>
      <w:pgMar w:top="640" w:right="701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60665"/>
    <w:rsid w:val="000366E1"/>
    <w:rsid w:val="000D5839"/>
    <w:rsid w:val="000E1A86"/>
    <w:rsid w:val="00115F56"/>
    <w:rsid w:val="001D7BBE"/>
    <w:rsid w:val="00256CEF"/>
    <w:rsid w:val="00267AF6"/>
    <w:rsid w:val="002908D7"/>
    <w:rsid w:val="003964BC"/>
    <w:rsid w:val="00406753"/>
    <w:rsid w:val="00432DE0"/>
    <w:rsid w:val="004376D4"/>
    <w:rsid w:val="00444976"/>
    <w:rsid w:val="0046282B"/>
    <w:rsid w:val="004B4A97"/>
    <w:rsid w:val="004E30F6"/>
    <w:rsid w:val="00500422"/>
    <w:rsid w:val="0051242C"/>
    <w:rsid w:val="005144B2"/>
    <w:rsid w:val="005D49B7"/>
    <w:rsid w:val="00640415"/>
    <w:rsid w:val="006429AF"/>
    <w:rsid w:val="006F134A"/>
    <w:rsid w:val="00781747"/>
    <w:rsid w:val="0079267B"/>
    <w:rsid w:val="008127ED"/>
    <w:rsid w:val="0082587D"/>
    <w:rsid w:val="00854F37"/>
    <w:rsid w:val="008647E8"/>
    <w:rsid w:val="008B1226"/>
    <w:rsid w:val="008B7946"/>
    <w:rsid w:val="008C6940"/>
    <w:rsid w:val="00907BB8"/>
    <w:rsid w:val="00943751"/>
    <w:rsid w:val="009766E4"/>
    <w:rsid w:val="009B7889"/>
    <w:rsid w:val="00A373EF"/>
    <w:rsid w:val="00A43F81"/>
    <w:rsid w:val="00B3040C"/>
    <w:rsid w:val="00BD4892"/>
    <w:rsid w:val="00C117CA"/>
    <w:rsid w:val="00C16399"/>
    <w:rsid w:val="00C209F0"/>
    <w:rsid w:val="00C360CB"/>
    <w:rsid w:val="00C56EEA"/>
    <w:rsid w:val="00CA53F5"/>
    <w:rsid w:val="00CB667F"/>
    <w:rsid w:val="00CC579E"/>
    <w:rsid w:val="00D647EB"/>
    <w:rsid w:val="00E07FC7"/>
    <w:rsid w:val="00E3456F"/>
    <w:rsid w:val="00E60665"/>
    <w:rsid w:val="00E716CF"/>
    <w:rsid w:val="00EE357B"/>
    <w:rsid w:val="00EE7237"/>
    <w:rsid w:val="00F058EF"/>
    <w:rsid w:val="00F63C1C"/>
    <w:rsid w:val="00FC0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58EF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F058EF"/>
    <w:pPr>
      <w:ind w:left="109"/>
      <w:outlineLvl w:val="0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58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58EF"/>
    <w:pPr>
      <w:ind w:left="109"/>
    </w:pPr>
    <w:rPr>
      <w:sz w:val="11"/>
      <w:szCs w:val="11"/>
    </w:rPr>
  </w:style>
  <w:style w:type="paragraph" w:styleId="a4">
    <w:name w:val="List Paragraph"/>
    <w:basedOn w:val="a"/>
    <w:uiPriority w:val="1"/>
    <w:qFormat/>
    <w:rsid w:val="00F058EF"/>
  </w:style>
  <w:style w:type="paragraph" w:customStyle="1" w:styleId="TableParagraph">
    <w:name w:val="Table Paragraph"/>
    <w:basedOn w:val="a"/>
    <w:uiPriority w:val="1"/>
    <w:qFormat/>
    <w:rsid w:val="00F058EF"/>
  </w:style>
  <w:style w:type="table" w:styleId="a5">
    <w:name w:val="Table Grid"/>
    <w:basedOn w:val="a1"/>
    <w:uiPriority w:val="59"/>
    <w:rsid w:val="00FC0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647EB"/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64041-3C76-4FD6-8CE4-869A103B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Ерцево администрация</dc:creator>
  <cp:lastModifiedBy>Пользователь</cp:lastModifiedBy>
  <cp:revision>5</cp:revision>
  <cp:lastPrinted>2020-03-19T11:10:00Z</cp:lastPrinted>
  <dcterms:created xsi:type="dcterms:W3CDTF">2020-03-30T08:07:00Z</dcterms:created>
  <dcterms:modified xsi:type="dcterms:W3CDTF">2020-03-31T05:47:00Z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2020-03-16T00:00:00Z</vt:filetime>
  </property>
</Properties>
</file>